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5DA" w:rsidRDefault="00DB75DA" w:rsidP="00DB75DA">
      <w:pPr>
        <w:spacing w:after="0" w:line="240" w:lineRule="auto"/>
        <w:ind w:left="1296" w:firstLine="1296"/>
        <w:jc w:val="center"/>
        <w:rPr>
          <w:rFonts w:ascii="Times New Roman" w:eastAsia="Times New Roman" w:hAnsi="Times New Roman"/>
          <w:color w:val="000000"/>
          <w:sz w:val="24"/>
          <w:szCs w:val="24"/>
          <w:lang w:eastAsia="lt-LT"/>
        </w:rPr>
      </w:pPr>
      <w:bookmarkStart w:id="0" w:name="_GoBack"/>
      <w:bookmarkEnd w:id="0"/>
      <w:r>
        <w:rPr>
          <w:rFonts w:ascii="Times New Roman" w:eastAsia="Times New Roman" w:hAnsi="Times New Roman"/>
          <w:color w:val="000000"/>
          <w:sz w:val="24"/>
          <w:szCs w:val="24"/>
          <w:lang w:eastAsia="lt-LT"/>
        </w:rPr>
        <w:t>PRITARTA</w:t>
      </w:r>
    </w:p>
    <w:p w:rsidR="00231896" w:rsidRPr="00231896" w:rsidRDefault="00231896" w:rsidP="00231896">
      <w:pPr>
        <w:spacing w:after="0" w:line="240" w:lineRule="auto"/>
        <w:ind w:left="5529"/>
        <w:rPr>
          <w:rFonts w:ascii="Times New Roman" w:eastAsia="Times New Roman" w:hAnsi="Times New Roman"/>
          <w:sz w:val="24"/>
          <w:szCs w:val="24"/>
          <w:lang w:eastAsia="lt-LT"/>
        </w:rPr>
      </w:pPr>
      <w:r w:rsidRPr="00231896">
        <w:rPr>
          <w:rFonts w:ascii="Times New Roman" w:eastAsia="Times New Roman" w:hAnsi="Times New Roman"/>
          <w:sz w:val="24"/>
          <w:szCs w:val="24"/>
          <w:lang w:eastAsia="lt-LT"/>
        </w:rPr>
        <w:t xml:space="preserve">Kretingos rajono savivaldybės tarybos 2018 m.                           d. sprendimu Nr. </w:t>
      </w:r>
    </w:p>
    <w:p w:rsidR="006412B6" w:rsidRPr="0084358B" w:rsidRDefault="006412B6" w:rsidP="006412B6">
      <w:pPr>
        <w:spacing w:after="0" w:line="240" w:lineRule="auto"/>
        <w:rPr>
          <w:rFonts w:ascii="Times New Roman" w:eastAsia="Times New Roman" w:hAnsi="Times New Roman"/>
          <w:sz w:val="24"/>
          <w:szCs w:val="24"/>
          <w:lang w:eastAsia="lt-LT"/>
        </w:rPr>
      </w:pPr>
    </w:p>
    <w:p w:rsidR="00007E10" w:rsidRPr="0084358B" w:rsidRDefault="00007E10" w:rsidP="00007E10">
      <w:pPr>
        <w:spacing w:after="0" w:line="240" w:lineRule="auto"/>
        <w:jc w:val="center"/>
        <w:rPr>
          <w:rFonts w:ascii="Times New Roman" w:eastAsia="Times New Roman" w:hAnsi="Times New Roman"/>
          <w:b/>
          <w:sz w:val="24"/>
          <w:szCs w:val="24"/>
          <w:u w:val="single"/>
          <w:lang w:eastAsia="lt-LT"/>
        </w:rPr>
      </w:pPr>
      <w:r w:rsidRPr="0084358B">
        <w:rPr>
          <w:rFonts w:ascii="Times New Roman" w:eastAsia="Times New Roman" w:hAnsi="Times New Roman"/>
          <w:b/>
          <w:sz w:val="24"/>
          <w:szCs w:val="24"/>
          <w:u w:val="single"/>
          <w:lang w:eastAsia="lt-LT"/>
        </w:rPr>
        <w:t>KRETINGOS MARIJONO DAUJOTO PAGRINDINĖ MOKYKLA</w:t>
      </w:r>
    </w:p>
    <w:p w:rsidR="006412B6" w:rsidRPr="0084358B" w:rsidRDefault="006412B6" w:rsidP="00007E10">
      <w:pPr>
        <w:spacing w:after="0" w:line="240" w:lineRule="auto"/>
        <w:jc w:val="center"/>
        <w:rPr>
          <w:rFonts w:ascii="Times New Roman" w:eastAsia="Times New Roman" w:hAnsi="Times New Roman"/>
          <w:sz w:val="24"/>
          <w:szCs w:val="24"/>
          <w:lang w:eastAsia="lt-LT"/>
        </w:rPr>
      </w:pPr>
      <w:r w:rsidRPr="0084358B">
        <w:rPr>
          <w:rFonts w:ascii="Times New Roman" w:eastAsia="Times New Roman" w:hAnsi="Times New Roman"/>
          <w:sz w:val="24"/>
          <w:szCs w:val="24"/>
          <w:lang w:eastAsia="lt-LT"/>
        </w:rPr>
        <w:t>(įstaigos pavadinimas)</w:t>
      </w:r>
    </w:p>
    <w:p w:rsidR="006412B6" w:rsidRPr="0084358B" w:rsidRDefault="006412B6" w:rsidP="006412B6">
      <w:pPr>
        <w:spacing w:after="0" w:line="240" w:lineRule="auto"/>
        <w:ind w:firstLine="720"/>
        <w:jc w:val="both"/>
        <w:rPr>
          <w:rFonts w:ascii="Times New Roman" w:eastAsia="Times New Roman" w:hAnsi="Times New Roman"/>
          <w:sz w:val="24"/>
          <w:szCs w:val="24"/>
          <w:lang w:eastAsia="lt-LT"/>
        </w:rPr>
      </w:pPr>
      <w:r w:rsidRPr="0084358B">
        <w:rPr>
          <w:rFonts w:ascii="Times New Roman" w:eastAsia="Times New Roman" w:hAnsi="Times New Roman"/>
          <w:sz w:val="24"/>
          <w:szCs w:val="24"/>
          <w:lang w:eastAsia="lt-LT"/>
        </w:rPr>
        <w:t> </w:t>
      </w:r>
    </w:p>
    <w:p w:rsidR="006412B6" w:rsidRPr="0084358B" w:rsidRDefault="006412B6" w:rsidP="006412B6">
      <w:pPr>
        <w:spacing w:after="0" w:line="240" w:lineRule="auto"/>
        <w:jc w:val="center"/>
        <w:rPr>
          <w:rFonts w:ascii="Times New Roman" w:eastAsia="Times New Roman" w:hAnsi="Times New Roman"/>
          <w:sz w:val="24"/>
          <w:szCs w:val="24"/>
          <w:lang w:eastAsia="lt-LT"/>
        </w:rPr>
      </w:pPr>
      <w:r w:rsidRPr="0084358B">
        <w:rPr>
          <w:rFonts w:ascii="Times New Roman" w:eastAsia="Times New Roman" w:hAnsi="Times New Roman"/>
          <w:b/>
          <w:bCs/>
          <w:sz w:val="24"/>
          <w:szCs w:val="24"/>
          <w:lang w:eastAsia="lt-LT"/>
        </w:rPr>
        <w:t xml:space="preserve">VADOVO </w:t>
      </w:r>
      <w:r w:rsidR="00007E10" w:rsidRPr="0084358B">
        <w:rPr>
          <w:rFonts w:ascii="Times New Roman" w:eastAsia="Times New Roman" w:hAnsi="Times New Roman"/>
          <w:b/>
          <w:bCs/>
          <w:sz w:val="24"/>
          <w:szCs w:val="24"/>
          <w:lang w:eastAsia="lt-LT"/>
        </w:rPr>
        <w:t>JULIAUS GINDULIO</w:t>
      </w:r>
      <w:r w:rsidR="00886829" w:rsidRPr="0084358B">
        <w:rPr>
          <w:rFonts w:ascii="Times New Roman" w:eastAsia="Times New Roman" w:hAnsi="Times New Roman"/>
          <w:b/>
          <w:bCs/>
          <w:sz w:val="24"/>
          <w:szCs w:val="24"/>
          <w:lang w:eastAsia="lt-LT"/>
        </w:rPr>
        <w:t xml:space="preserve"> </w:t>
      </w:r>
      <w:r w:rsidR="00007E10" w:rsidRPr="0084358B">
        <w:rPr>
          <w:rFonts w:ascii="Times New Roman" w:eastAsia="Times New Roman" w:hAnsi="Times New Roman"/>
          <w:b/>
          <w:bCs/>
          <w:sz w:val="24"/>
          <w:szCs w:val="24"/>
          <w:lang w:eastAsia="lt-LT"/>
        </w:rPr>
        <w:t>201</w:t>
      </w:r>
      <w:r w:rsidR="00CF5203">
        <w:rPr>
          <w:rFonts w:ascii="Times New Roman" w:eastAsia="Times New Roman" w:hAnsi="Times New Roman"/>
          <w:b/>
          <w:bCs/>
          <w:sz w:val="24"/>
          <w:szCs w:val="24"/>
          <w:lang w:eastAsia="lt-LT"/>
        </w:rPr>
        <w:t>7</w:t>
      </w:r>
      <w:r w:rsidR="00007E10" w:rsidRPr="0084358B">
        <w:rPr>
          <w:rFonts w:ascii="Times New Roman" w:eastAsia="Times New Roman" w:hAnsi="Times New Roman"/>
          <w:b/>
          <w:bCs/>
          <w:sz w:val="24"/>
          <w:szCs w:val="24"/>
          <w:lang w:eastAsia="lt-LT"/>
        </w:rPr>
        <w:t xml:space="preserve"> </w:t>
      </w:r>
      <w:r w:rsidRPr="0084358B">
        <w:rPr>
          <w:rFonts w:ascii="Times New Roman" w:eastAsia="Times New Roman" w:hAnsi="Times New Roman"/>
          <w:b/>
          <w:bCs/>
          <w:sz w:val="24"/>
          <w:szCs w:val="24"/>
          <w:lang w:eastAsia="lt-LT"/>
        </w:rPr>
        <w:t>METINĖ ATASKAITA</w:t>
      </w:r>
    </w:p>
    <w:p w:rsidR="006412B6" w:rsidRPr="0084358B" w:rsidRDefault="006412B6" w:rsidP="006412B6">
      <w:pPr>
        <w:spacing w:after="0" w:line="240" w:lineRule="auto"/>
        <w:ind w:firstLine="720"/>
        <w:jc w:val="both"/>
        <w:rPr>
          <w:rFonts w:ascii="Times New Roman" w:eastAsia="Times New Roman" w:hAnsi="Times New Roman"/>
          <w:sz w:val="24"/>
          <w:szCs w:val="24"/>
          <w:lang w:eastAsia="lt-LT"/>
        </w:rPr>
      </w:pPr>
      <w:r w:rsidRPr="0084358B">
        <w:rPr>
          <w:rFonts w:ascii="Times New Roman" w:eastAsia="Times New Roman" w:hAnsi="Times New Roman"/>
          <w:sz w:val="24"/>
          <w:szCs w:val="24"/>
          <w:lang w:eastAsia="lt-LT"/>
        </w:rPr>
        <w:t> </w:t>
      </w:r>
    </w:p>
    <w:p w:rsidR="00007E10" w:rsidRPr="0084358B" w:rsidRDefault="00007E10" w:rsidP="00007E10">
      <w:pPr>
        <w:shd w:val="clear" w:color="auto" w:fill="FFFFFF"/>
        <w:spacing w:after="0" w:line="240" w:lineRule="auto"/>
        <w:ind w:right="-386"/>
        <w:jc w:val="center"/>
        <w:rPr>
          <w:rFonts w:ascii="Times New Roman" w:eastAsia="Times New Roman" w:hAnsi="Times New Roman"/>
          <w:sz w:val="24"/>
          <w:szCs w:val="24"/>
          <w:lang w:val="es-ES_tradnl" w:eastAsia="lt-LT"/>
        </w:rPr>
      </w:pPr>
      <w:r w:rsidRPr="0084358B">
        <w:rPr>
          <w:rFonts w:ascii="Times New Roman" w:eastAsia="Times New Roman" w:hAnsi="Times New Roman"/>
          <w:sz w:val="24"/>
          <w:szCs w:val="24"/>
          <w:lang w:val="es-ES_tradnl" w:eastAsia="lt-LT"/>
        </w:rPr>
        <w:t>201</w:t>
      </w:r>
      <w:r w:rsidR="003273AA">
        <w:rPr>
          <w:rFonts w:ascii="Times New Roman" w:eastAsia="Times New Roman" w:hAnsi="Times New Roman"/>
          <w:sz w:val="24"/>
          <w:szCs w:val="24"/>
          <w:lang w:val="es-ES_tradnl" w:eastAsia="lt-LT"/>
        </w:rPr>
        <w:t>8</w:t>
      </w:r>
      <w:r w:rsidRPr="0084358B">
        <w:rPr>
          <w:rFonts w:ascii="Times New Roman" w:eastAsia="Times New Roman" w:hAnsi="Times New Roman"/>
          <w:sz w:val="24"/>
          <w:szCs w:val="24"/>
          <w:lang w:val="es-ES_tradnl" w:eastAsia="lt-LT"/>
        </w:rPr>
        <w:t>-0</w:t>
      </w:r>
      <w:r w:rsidR="00CF5203">
        <w:rPr>
          <w:rFonts w:ascii="Times New Roman" w:eastAsia="Times New Roman" w:hAnsi="Times New Roman"/>
          <w:sz w:val="24"/>
          <w:szCs w:val="24"/>
          <w:lang w:val="es-ES_tradnl" w:eastAsia="lt-LT"/>
        </w:rPr>
        <w:t>2</w:t>
      </w:r>
      <w:r w:rsidRPr="0084358B">
        <w:rPr>
          <w:rFonts w:ascii="Times New Roman" w:eastAsia="Times New Roman" w:hAnsi="Times New Roman"/>
          <w:sz w:val="24"/>
          <w:szCs w:val="24"/>
          <w:lang w:val="es-ES_tradnl" w:eastAsia="lt-LT"/>
        </w:rPr>
        <w:t>-</w:t>
      </w:r>
      <w:r w:rsidR="00CF5203">
        <w:rPr>
          <w:rFonts w:ascii="Times New Roman" w:eastAsia="Times New Roman" w:hAnsi="Times New Roman"/>
          <w:sz w:val="24"/>
          <w:szCs w:val="24"/>
          <w:lang w:val="es-ES_tradnl" w:eastAsia="lt-LT"/>
        </w:rPr>
        <w:t>1</w:t>
      </w:r>
      <w:r w:rsidR="003273AA">
        <w:rPr>
          <w:rFonts w:ascii="Times New Roman" w:eastAsia="Times New Roman" w:hAnsi="Times New Roman"/>
          <w:sz w:val="24"/>
          <w:szCs w:val="24"/>
          <w:lang w:val="es-ES_tradnl" w:eastAsia="lt-LT"/>
        </w:rPr>
        <w:t>4</w:t>
      </w:r>
      <w:r w:rsidRPr="0084358B">
        <w:rPr>
          <w:rFonts w:ascii="Times New Roman" w:eastAsia="Times New Roman" w:hAnsi="Times New Roman"/>
          <w:sz w:val="24"/>
          <w:szCs w:val="24"/>
          <w:lang w:val="es-ES_tradnl" w:eastAsia="lt-LT"/>
        </w:rPr>
        <w:t xml:space="preserve"> </w:t>
      </w:r>
    </w:p>
    <w:p w:rsidR="006412B6" w:rsidRPr="0084358B" w:rsidRDefault="006412B6" w:rsidP="00007E10">
      <w:pPr>
        <w:spacing w:after="0" w:line="240" w:lineRule="auto"/>
        <w:rPr>
          <w:rFonts w:ascii="Times New Roman" w:eastAsia="Times New Roman" w:hAnsi="Times New Roman"/>
          <w:sz w:val="24"/>
          <w:szCs w:val="24"/>
          <w:lang w:eastAsia="lt-LT"/>
        </w:rPr>
      </w:pPr>
      <w:r w:rsidRPr="0084358B">
        <w:rPr>
          <w:rFonts w:ascii="Times New Roman" w:eastAsia="Times New Roman" w:hAnsi="Times New Roman"/>
          <w:b/>
          <w:bCs/>
          <w:sz w:val="24"/>
          <w:szCs w:val="24"/>
          <w:lang w:eastAsia="lt-LT"/>
        </w:rPr>
        <w:t> </w:t>
      </w:r>
    </w:p>
    <w:p w:rsidR="006412B6" w:rsidRPr="0084358B" w:rsidRDefault="006412B6" w:rsidP="00886829">
      <w:pPr>
        <w:spacing w:after="0" w:line="240" w:lineRule="auto"/>
        <w:jc w:val="center"/>
        <w:rPr>
          <w:rFonts w:ascii="Times New Roman" w:eastAsia="Times New Roman" w:hAnsi="Times New Roman"/>
          <w:b/>
          <w:bCs/>
          <w:sz w:val="24"/>
          <w:szCs w:val="24"/>
          <w:lang w:eastAsia="lt-LT"/>
        </w:rPr>
      </w:pPr>
      <w:r w:rsidRPr="0084358B">
        <w:rPr>
          <w:rFonts w:ascii="Times New Roman" w:eastAsia="Times New Roman" w:hAnsi="Times New Roman"/>
          <w:b/>
          <w:bCs/>
          <w:sz w:val="24"/>
          <w:szCs w:val="24"/>
          <w:lang w:eastAsia="lt-LT"/>
        </w:rPr>
        <w:t>1. ĮSTAIGOS PRISTATYMAS:</w:t>
      </w:r>
    </w:p>
    <w:p w:rsidR="006412B6" w:rsidRPr="0084358B" w:rsidRDefault="006412B6" w:rsidP="00F259D2">
      <w:pPr>
        <w:spacing w:after="0" w:line="240" w:lineRule="auto"/>
        <w:ind w:firstLine="1298"/>
        <w:jc w:val="center"/>
        <w:rPr>
          <w:rFonts w:ascii="Times New Roman" w:eastAsia="Times New Roman" w:hAnsi="Times New Roman"/>
          <w:b/>
          <w:bCs/>
          <w:sz w:val="24"/>
          <w:szCs w:val="24"/>
          <w:lang w:eastAsia="lt-LT"/>
        </w:rPr>
      </w:pPr>
    </w:p>
    <w:p w:rsidR="00007E10" w:rsidRPr="00FB1DB3" w:rsidRDefault="00E82321" w:rsidP="00007E10">
      <w:pPr>
        <w:numPr>
          <w:ilvl w:val="1"/>
          <w:numId w:val="3"/>
        </w:numPr>
        <w:tabs>
          <w:tab w:val="clear" w:pos="792"/>
          <w:tab w:val="left" w:pos="1134"/>
          <w:tab w:val="left" w:pos="1843"/>
        </w:tabs>
        <w:spacing w:after="0" w:line="240" w:lineRule="auto"/>
        <w:ind w:left="0" w:firstLine="1276"/>
        <w:jc w:val="both"/>
        <w:rPr>
          <w:rFonts w:ascii="Times New Roman" w:eastAsia="Times New Roman" w:hAnsi="Times New Roman"/>
          <w:bCs/>
          <w:color w:val="000000"/>
          <w:sz w:val="24"/>
          <w:szCs w:val="24"/>
          <w:lang w:eastAsia="lt-LT"/>
        </w:rPr>
      </w:pPr>
      <w:r w:rsidRPr="00FB1DB3">
        <w:rPr>
          <w:rFonts w:ascii="Times New Roman" w:eastAsia="Times New Roman" w:hAnsi="Times New Roman"/>
          <w:bCs/>
          <w:color w:val="000000"/>
          <w:sz w:val="24"/>
          <w:szCs w:val="24"/>
          <w:lang w:eastAsia="lt-LT"/>
        </w:rPr>
        <w:t xml:space="preserve">Mokyklos vadovo pedagoginis stažas </w:t>
      </w:r>
      <w:r w:rsidR="002E7CDB" w:rsidRPr="00FB1DB3">
        <w:rPr>
          <w:rFonts w:ascii="Times New Roman" w:eastAsia="Times New Roman" w:hAnsi="Times New Roman"/>
          <w:bCs/>
          <w:color w:val="000000"/>
          <w:sz w:val="24"/>
          <w:szCs w:val="24"/>
          <w:lang w:eastAsia="lt-LT"/>
        </w:rPr>
        <w:t>–</w:t>
      </w:r>
      <w:r w:rsidRPr="00FB1DB3">
        <w:rPr>
          <w:rFonts w:ascii="Times New Roman" w:eastAsia="Times New Roman" w:hAnsi="Times New Roman"/>
          <w:bCs/>
          <w:color w:val="000000"/>
          <w:sz w:val="24"/>
          <w:szCs w:val="24"/>
          <w:lang w:eastAsia="lt-LT"/>
        </w:rPr>
        <w:t xml:space="preserve"> </w:t>
      </w:r>
      <w:r w:rsidR="002E7CDB" w:rsidRPr="00FB1DB3">
        <w:rPr>
          <w:rFonts w:ascii="Times New Roman" w:eastAsia="Times New Roman" w:hAnsi="Times New Roman"/>
          <w:bCs/>
          <w:color w:val="000000"/>
          <w:sz w:val="24"/>
          <w:szCs w:val="24"/>
          <w:lang w:eastAsia="lt-LT"/>
        </w:rPr>
        <w:t>3</w:t>
      </w:r>
      <w:r w:rsidR="00DB60BA" w:rsidRPr="00FB1DB3">
        <w:rPr>
          <w:rFonts w:ascii="Times New Roman" w:eastAsia="Times New Roman" w:hAnsi="Times New Roman"/>
          <w:bCs/>
          <w:color w:val="000000"/>
          <w:sz w:val="24"/>
          <w:szCs w:val="24"/>
          <w:lang w:eastAsia="lt-LT"/>
        </w:rPr>
        <w:t>6</w:t>
      </w:r>
      <w:r w:rsidR="00007E10" w:rsidRPr="00FB1DB3">
        <w:rPr>
          <w:rFonts w:ascii="Times New Roman" w:eastAsia="Times New Roman" w:hAnsi="Times New Roman"/>
          <w:bCs/>
          <w:color w:val="000000"/>
          <w:sz w:val="24"/>
          <w:szCs w:val="24"/>
          <w:lang w:eastAsia="lt-LT"/>
        </w:rPr>
        <w:t xml:space="preserve">, </w:t>
      </w:r>
      <w:r w:rsidRPr="00FB1DB3">
        <w:rPr>
          <w:rFonts w:ascii="Times New Roman" w:eastAsia="Times New Roman" w:hAnsi="Times New Roman"/>
          <w:bCs/>
          <w:color w:val="000000"/>
          <w:sz w:val="24"/>
          <w:szCs w:val="24"/>
          <w:lang w:eastAsia="lt-LT"/>
        </w:rPr>
        <w:t xml:space="preserve">(iš jų </w:t>
      </w:r>
      <w:r w:rsidR="00007E10" w:rsidRPr="00FB1DB3">
        <w:rPr>
          <w:rFonts w:ascii="Times New Roman" w:eastAsia="Times New Roman" w:hAnsi="Times New Roman"/>
          <w:bCs/>
          <w:color w:val="000000"/>
          <w:sz w:val="24"/>
          <w:szCs w:val="24"/>
          <w:lang w:eastAsia="lt-LT"/>
        </w:rPr>
        <w:t>vadybinis stažas – 3</w:t>
      </w:r>
      <w:r w:rsidR="00DB60BA" w:rsidRPr="00FB1DB3">
        <w:rPr>
          <w:rFonts w:ascii="Times New Roman" w:eastAsia="Times New Roman" w:hAnsi="Times New Roman"/>
          <w:bCs/>
          <w:color w:val="000000"/>
          <w:sz w:val="24"/>
          <w:szCs w:val="24"/>
          <w:lang w:eastAsia="lt-LT"/>
        </w:rPr>
        <w:t>5</w:t>
      </w:r>
      <w:r w:rsidRPr="00FB1DB3">
        <w:rPr>
          <w:rFonts w:ascii="Times New Roman" w:eastAsia="Times New Roman" w:hAnsi="Times New Roman"/>
          <w:bCs/>
          <w:color w:val="000000"/>
          <w:sz w:val="24"/>
          <w:szCs w:val="24"/>
          <w:lang w:eastAsia="lt-LT"/>
        </w:rPr>
        <w:t>)</w:t>
      </w:r>
      <w:r w:rsidR="00007E10" w:rsidRPr="00FB1DB3">
        <w:rPr>
          <w:rFonts w:ascii="Times New Roman" w:eastAsia="Times New Roman" w:hAnsi="Times New Roman"/>
          <w:bCs/>
          <w:color w:val="000000"/>
          <w:sz w:val="24"/>
          <w:szCs w:val="24"/>
          <w:lang w:eastAsia="lt-LT"/>
        </w:rPr>
        <w:t xml:space="preserve">, </w:t>
      </w:r>
      <w:r w:rsidR="00DB60BA" w:rsidRPr="00FB1DB3">
        <w:rPr>
          <w:rFonts w:ascii="Times New Roman" w:hAnsi="Times New Roman"/>
          <w:color w:val="000000"/>
          <w:sz w:val="24"/>
          <w:szCs w:val="24"/>
        </w:rPr>
        <w:t>I</w:t>
      </w:r>
      <w:r w:rsidR="00007E10" w:rsidRPr="00FB1DB3">
        <w:rPr>
          <w:rFonts w:ascii="Times New Roman" w:hAnsi="Times New Roman"/>
          <w:color w:val="000000"/>
          <w:sz w:val="24"/>
          <w:szCs w:val="24"/>
        </w:rPr>
        <w:t xml:space="preserve"> vadybinė kvalifikacinė kategorija</w:t>
      </w:r>
      <w:r w:rsidR="00007E10" w:rsidRPr="00FB1DB3">
        <w:rPr>
          <w:rFonts w:ascii="Times New Roman" w:eastAsia="Times New Roman" w:hAnsi="Times New Roman"/>
          <w:bCs/>
          <w:color w:val="000000"/>
          <w:sz w:val="24"/>
          <w:szCs w:val="24"/>
          <w:lang w:eastAsia="lt-LT"/>
        </w:rPr>
        <w:t>.</w:t>
      </w:r>
    </w:p>
    <w:p w:rsidR="00007E10" w:rsidRPr="00FB1DB3" w:rsidRDefault="00007E10" w:rsidP="00F259D2">
      <w:pPr>
        <w:spacing w:after="0" w:line="240" w:lineRule="auto"/>
        <w:ind w:firstLine="1298"/>
        <w:rPr>
          <w:rFonts w:ascii="Times New Roman" w:eastAsia="Times New Roman" w:hAnsi="Times New Roman"/>
          <w:color w:val="000000"/>
          <w:sz w:val="16"/>
          <w:szCs w:val="16"/>
          <w:lang w:eastAsia="lt-LT"/>
        </w:rPr>
      </w:pPr>
    </w:p>
    <w:p w:rsidR="00424112" w:rsidRDefault="006412B6" w:rsidP="00DB60BA">
      <w:pPr>
        <w:numPr>
          <w:ilvl w:val="1"/>
          <w:numId w:val="3"/>
        </w:numPr>
        <w:tabs>
          <w:tab w:val="left" w:pos="1701"/>
        </w:tabs>
        <w:spacing w:after="0" w:line="240" w:lineRule="auto"/>
        <w:ind w:left="1298" w:hanging="22"/>
        <w:rPr>
          <w:rFonts w:ascii="Times New Roman" w:eastAsia="Times New Roman" w:hAnsi="Times New Roman"/>
          <w:sz w:val="24"/>
          <w:szCs w:val="24"/>
          <w:lang w:eastAsia="lt-LT"/>
        </w:rPr>
      </w:pPr>
      <w:r w:rsidRPr="00EA7E3F">
        <w:rPr>
          <w:rFonts w:ascii="Times New Roman" w:eastAsia="Times New Roman" w:hAnsi="Times New Roman"/>
          <w:sz w:val="24"/>
          <w:szCs w:val="24"/>
          <w:lang w:eastAsia="lt-LT"/>
        </w:rPr>
        <w:t>Mokinių</w:t>
      </w:r>
      <w:r w:rsidR="003D1429" w:rsidRPr="00EA7E3F">
        <w:rPr>
          <w:rFonts w:ascii="Times New Roman" w:eastAsia="Times New Roman" w:hAnsi="Times New Roman"/>
          <w:sz w:val="24"/>
          <w:szCs w:val="24"/>
          <w:lang w:eastAsia="lt-LT"/>
        </w:rPr>
        <w:t>/vaikų</w:t>
      </w:r>
      <w:r w:rsidRPr="00EA7E3F">
        <w:rPr>
          <w:rFonts w:ascii="Times New Roman" w:eastAsia="Times New Roman" w:hAnsi="Times New Roman"/>
          <w:sz w:val="24"/>
          <w:szCs w:val="24"/>
          <w:lang w:eastAsia="lt-LT"/>
        </w:rPr>
        <w:t xml:space="preserve"> skaičius: </w:t>
      </w:r>
    </w:p>
    <w:p w:rsidR="00EA7E3F" w:rsidRPr="00EF1A01" w:rsidRDefault="00EA7E3F" w:rsidP="00EA7E3F">
      <w:pPr>
        <w:tabs>
          <w:tab w:val="left" w:pos="1701"/>
        </w:tabs>
        <w:spacing w:after="0" w:line="240" w:lineRule="auto"/>
        <w:rPr>
          <w:rFonts w:ascii="Times New Roman" w:eastAsia="Times New Roman" w:hAnsi="Times New Roman"/>
          <w:sz w:val="16"/>
          <w:szCs w:val="16"/>
          <w:lang w:eastAsia="lt-L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1843"/>
        <w:gridCol w:w="992"/>
        <w:gridCol w:w="992"/>
        <w:gridCol w:w="1134"/>
        <w:gridCol w:w="1418"/>
      </w:tblGrid>
      <w:tr w:rsidR="00A97FDC" w:rsidRPr="00D11B84" w:rsidTr="00A97FDC">
        <w:tc>
          <w:tcPr>
            <w:tcW w:w="1668" w:type="dxa"/>
            <w:vMerge w:val="restart"/>
            <w:shd w:val="clear" w:color="auto" w:fill="auto"/>
          </w:tcPr>
          <w:p w:rsidR="00A97FDC" w:rsidRPr="00D11B84" w:rsidRDefault="00A97FDC" w:rsidP="002E7CDB">
            <w:pPr>
              <w:spacing w:after="0" w:line="240" w:lineRule="auto"/>
              <w:jc w:val="center"/>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Bendras mokinių/vaikų skaičius</w:t>
            </w:r>
          </w:p>
        </w:tc>
        <w:tc>
          <w:tcPr>
            <w:tcW w:w="7938" w:type="dxa"/>
            <w:gridSpan w:val="6"/>
          </w:tcPr>
          <w:p w:rsidR="00A97FDC" w:rsidRPr="00D11B84" w:rsidRDefault="00A97FDC" w:rsidP="002E7CDB">
            <w:pPr>
              <w:spacing w:after="0" w:line="240" w:lineRule="auto"/>
              <w:jc w:val="center"/>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Iš jų:</w:t>
            </w:r>
          </w:p>
        </w:tc>
      </w:tr>
      <w:tr w:rsidR="00A97FDC" w:rsidRPr="00D11B84" w:rsidTr="00A97FDC">
        <w:tc>
          <w:tcPr>
            <w:tcW w:w="1668" w:type="dxa"/>
            <w:vMerge/>
            <w:shd w:val="clear" w:color="auto" w:fill="auto"/>
          </w:tcPr>
          <w:p w:rsidR="00A97FDC" w:rsidRPr="00D11B84" w:rsidRDefault="00A97FDC" w:rsidP="002E7CDB">
            <w:pPr>
              <w:spacing w:after="0" w:line="240" w:lineRule="auto"/>
              <w:rPr>
                <w:rFonts w:ascii="Times New Roman" w:eastAsia="Times New Roman" w:hAnsi="Times New Roman"/>
                <w:sz w:val="20"/>
                <w:szCs w:val="20"/>
                <w:lang w:eastAsia="lt-LT"/>
              </w:rPr>
            </w:pPr>
          </w:p>
        </w:tc>
        <w:tc>
          <w:tcPr>
            <w:tcW w:w="1559" w:type="dxa"/>
            <w:shd w:val="clear" w:color="auto" w:fill="auto"/>
          </w:tcPr>
          <w:p w:rsidR="00A97FDC" w:rsidRPr="00D11B84" w:rsidRDefault="00A97FDC" w:rsidP="002E7CDB">
            <w:pPr>
              <w:spacing w:after="0" w:line="240" w:lineRule="auto"/>
              <w:jc w:val="center"/>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ikimokyklinio amžiaus vaikų</w:t>
            </w:r>
          </w:p>
        </w:tc>
        <w:tc>
          <w:tcPr>
            <w:tcW w:w="1843" w:type="dxa"/>
          </w:tcPr>
          <w:p w:rsidR="00A97FDC" w:rsidRPr="00D11B84" w:rsidRDefault="00A97FDC" w:rsidP="002E7CDB">
            <w:pPr>
              <w:spacing w:after="0" w:line="240" w:lineRule="auto"/>
              <w:jc w:val="center"/>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priešmokyklinio amžiaus vaikų</w:t>
            </w:r>
          </w:p>
        </w:tc>
        <w:tc>
          <w:tcPr>
            <w:tcW w:w="992" w:type="dxa"/>
            <w:shd w:val="clear" w:color="auto" w:fill="auto"/>
          </w:tcPr>
          <w:p w:rsidR="00A97FDC" w:rsidRPr="00D11B84" w:rsidRDefault="00A97FDC" w:rsidP="002E7CDB">
            <w:pPr>
              <w:spacing w:after="0" w:line="240" w:lineRule="auto"/>
              <w:jc w:val="center"/>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1-4 kl. mokinių</w:t>
            </w:r>
          </w:p>
        </w:tc>
        <w:tc>
          <w:tcPr>
            <w:tcW w:w="992" w:type="dxa"/>
          </w:tcPr>
          <w:p w:rsidR="00A97FDC" w:rsidRPr="00D11B84" w:rsidRDefault="00A97FDC" w:rsidP="002E7CDB">
            <w:pPr>
              <w:spacing w:after="0" w:line="240" w:lineRule="auto"/>
              <w:jc w:val="center"/>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5-8 kl. mokinių</w:t>
            </w:r>
          </w:p>
        </w:tc>
        <w:tc>
          <w:tcPr>
            <w:tcW w:w="1134" w:type="dxa"/>
          </w:tcPr>
          <w:p w:rsidR="00A97FDC" w:rsidRPr="00D11B84" w:rsidRDefault="00A97FDC" w:rsidP="002E7CDB">
            <w:pPr>
              <w:spacing w:after="0" w:line="240" w:lineRule="auto"/>
              <w:jc w:val="center"/>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9-10 kl.</w:t>
            </w:r>
          </w:p>
          <w:p w:rsidR="00A97FDC" w:rsidRPr="00D11B84" w:rsidRDefault="00A97FDC" w:rsidP="002E7CDB">
            <w:pPr>
              <w:spacing w:after="0" w:line="240" w:lineRule="auto"/>
              <w:jc w:val="center"/>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(I-II G)</w:t>
            </w:r>
          </w:p>
          <w:p w:rsidR="00A97FDC" w:rsidRPr="00D11B84" w:rsidRDefault="00A97FDC" w:rsidP="002E7CDB">
            <w:pPr>
              <w:spacing w:after="0" w:line="240" w:lineRule="auto"/>
              <w:jc w:val="center"/>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mokinių</w:t>
            </w:r>
          </w:p>
        </w:tc>
        <w:tc>
          <w:tcPr>
            <w:tcW w:w="1418" w:type="dxa"/>
          </w:tcPr>
          <w:p w:rsidR="00A97FDC" w:rsidRPr="00D11B84" w:rsidRDefault="00A97FDC" w:rsidP="002E7CDB">
            <w:pPr>
              <w:spacing w:after="0" w:line="240" w:lineRule="auto"/>
              <w:jc w:val="center"/>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11-12 kl. (III-IV G) mokinių</w:t>
            </w:r>
          </w:p>
        </w:tc>
      </w:tr>
      <w:tr w:rsidR="00A97FDC" w:rsidRPr="0082702C" w:rsidTr="00A97FDC">
        <w:tc>
          <w:tcPr>
            <w:tcW w:w="1668" w:type="dxa"/>
            <w:shd w:val="clear" w:color="auto" w:fill="auto"/>
          </w:tcPr>
          <w:p w:rsidR="00A97FDC" w:rsidRPr="0082702C" w:rsidRDefault="00EA7E3F" w:rsidP="002E7CDB">
            <w:pPr>
              <w:spacing w:after="0" w:line="240" w:lineRule="auto"/>
              <w:jc w:val="center"/>
              <w:rPr>
                <w:rFonts w:ascii="Times New Roman" w:eastAsia="Times New Roman" w:hAnsi="Times New Roman"/>
                <w:color w:val="000000"/>
                <w:sz w:val="20"/>
                <w:szCs w:val="20"/>
                <w:lang w:eastAsia="lt-LT"/>
              </w:rPr>
            </w:pPr>
            <w:r w:rsidRPr="0082702C">
              <w:rPr>
                <w:rFonts w:ascii="Times New Roman" w:eastAsia="Times New Roman" w:hAnsi="Times New Roman"/>
                <w:color w:val="000000"/>
                <w:sz w:val="20"/>
                <w:szCs w:val="20"/>
                <w:lang w:eastAsia="lt-LT"/>
              </w:rPr>
              <w:t>834</w:t>
            </w:r>
          </w:p>
        </w:tc>
        <w:tc>
          <w:tcPr>
            <w:tcW w:w="1559" w:type="dxa"/>
            <w:shd w:val="clear" w:color="auto" w:fill="auto"/>
          </w:tcPr>
          <w:p w:rsidR="00A97FDC" w:rsidRPr="0082702C" w:rsidRDefault="00EA7E3F" w:rsidP="002E7CDB">
            <w:pPr>
              <w:spacing w:after="0" w:line="240" w:lineRule="auto"/>
              <w:jc w:val="center"/>
              <w:rPr>
                <w:rFonts w:ascii="Times New Roman" w:eastAsia="Times New Roman" w:hAnsi="Times New Roman"/>
                <w:color w:val="000000"/>
                <w:sz w:val="20"/>
                <w:szCs w:val="20"/>
                <w:lang w:eastAsia="lt-LT"/>
              </w:rPr>
            </w:pPr>
            <w:r w:rsidRPr="0082702C">
              <w:rPr>
                <w:rFonts w:ascii="Times New Roman" w:eastAsia="Times New Roman" w:hAnsi="Times New Roman"/>
                <w:color w:val="000000"/>
                <w:sz w:val="20"/>
                <w:szCs w:val="20"/>
                <w:lang w:eastAsia="lt-LT"/>
              </w:rPr>
              <w:t>-</w:t>
            </w:r>
          </w:p>
        </w:tc>
        <w:tc>
          <w:tcPr>
            <w:tcW w:w="1843" w:type="dxa"/>
          </w:tcPr>
          <w:p w:rsidR="00A97FDC" w:rsidRPr="0082702C" w:rsidRDefault="00EA7E3F" w:rsidP="002E7CDB">
            <w:pPr>
              <w:spacing w:after="0" w:line="240" w:lineRule="auto"/>
              <w:jc w:val="center"/>
              <w:rPr>
                <w:rFonts w:ascii="Times New Roman" w:eastAsia="Times New Roman" w:hAnsi="Times New Roman"/>
                <w:color w:val="000000"/>
                <w:sz w:val="20"/>
                <w:szCs w:val="20"/>
                <w:lang w:eastAsia="lt-LT"/>
              </w:rPr>
            </w:pPr>
            <w:r w:rsidRPr="0082702C">
              <w:rPr>
                <w:rFonts w:ascii="Times New Roman" w:eastAsia="Times New Roman" w:hAnsi="Times New Roman"/>
                <w:color w:val="000000"/>
                <w:sz w:val="20"/>
                <w:szCs w:val="20"/>
                <w:lang w:eastAsia="lt-LT"/>
              </w:rPr>
              <w:t>-</w:t>
            </w:r>
          </w:p>
        </w:tc>
        <w:tc>
          <w:tcPr>
            <w:tcW w:w="992" w:type="dxa"/>
            <w:shd w:val="clear" w:color="auto" w:fill="auto"/>
          </w:tcPr>
          <w:p w:rsidR="00A97FDC" w:rsidRPr="0082702C" w:rsidRDefault="00EA7E3F" w:rsidP="002E7CDB">
            <w:pPr>
              <w:spacing w:after="0" w:line="240" w:lineRule="auto"/>
              <w:jc w:val="center"/>
              <w:rPr>
                <w:rFonts w:ascii="Times New Roman" w:eastAsia="Times New Roman" w:hAnsi="Times New Roman"/>
                <w:color w:val="000000"/>
                <w:sz w:val="20"/>
                <w:szCs w:val="20"/>
                <w:lang w:eastAsia="lt-LT"/>
              </w:rPr>
            </w:pPr>
            <w:r w:rsidRPr="0082702C">
              <w:rPr>
                <w:rFonts w:ascii="Times New Roman" w:eastAsia="Times New Roman" w:hAnsi="Times New Roman"/>
                <w:color w:val="000000"/>
                <w:sz w:val="20"/>
                <w:szCs w:val="20"/>
                <w:lang w:eastAsia="lt-LT"/>
              </w:rPr>
              <w:t>475</w:t>
            </w:r>
          </w:p>
        </w:tc>
        <w:tc>
          <w:tcPr>
            <w:tcW w:w="992" w:type="dxa"/>
          </w:tcPr>
          <w:p w:rsidR="00A97FDC" w:rsidRPr="0082702C" w:rsidRDefault="00EA7E3F" w:rsidP="002E7CDB">
            <w:pPr>
              <w:spacing w:after="0" w:line="240" w:lineRule="auto"/>
              <w:jc w:val="center"/>
              <w:rPr>
                <w:rFonts w:ascii="Times New Roman" w:eastAsia="Times New Roman" w:hAnsi="Times New Roman"/>
                <w:color w:val="000000"/>
                <w:sz w:val="20"/>
                <w:szCs w:val="20"/>
                <w:lang w:eastAsia="lt-LT"/>
              </w:rPr>
            </w:pPr>
            <w:r w:rsidRPr="0082702C">
              <w:rPr>
                <w:rFonts w:ascii="Times New Roman" w:eastAsia="Times New Roman" w:hAnsi="Times New Roman"/>
                <w:color w:val="000000"/>
                <w:sz w:val="20"/>
                <w:szCs w:val="20"/>
                <w:lang w:eastAsia="lt-LT"/>
              </w:rPr>
              <w:t>341</w:t>
            </w:r>
          </w:p>
        </w:tc>
        <w:tc>
          <w:tcPr>
            <w:tcW w:w="1134" w:type="dxa"/>
          </w:tcPr>
          <w:p w:rsidR="00A97FDC" w:rsidRPr="0082702C" w:rsidRDefault="00EA7E3F" w:rsidP="002E7CDB">
            <w:pPr>
              <w:spacing w:after="0" w:line="240" w:lineRule="auto"/>
              <w:jc w:val="center"/>
              <w:rPr>
                <w:rFonts w:ascii="Times New Roman" w:eastAsia="Times New Roman" w:hAnsi="Times New Roman"/>
                <w:color w:val="000000"/>
                <w:sz w:val="20"/>
                <w:szCs w:val="20"/>
                <w:lang w:eastAsia="lt-LT"/>
              </w:rPr>
            </w:pPr>
            <w:r w:rsidRPr="0082702C">
              <w:rPr>
                <w:rFonts w:ascii="Times New Roman" w:eastAsia="Times New Roman" w:hAnsi="Times New Roman"/>
                <w:color w:val="000000"/>
                <w:sz w:val="20"/>
                <w:szCs w:val="20"/>
                <w:lang w:eastAsia="lt-LT"/>
              </w:rPr>
              <w:t>18</w:t>
            </w:r>
          </w:p>
        </w:tc>
        <w:tc>
          <w:tcPr>
            <w:tcW w:w="1418" w:type="dxa"/>
          </w:tcPr>
          <w:p w:rsidR="00A97FDC" w:rsidRPr="0082702C" w:rsidRDefault="00EA7E3F" w:rsidP="002E7CDB">
            <w:pPr>
              <w:spacing w:after="0" w:line="240" w:lineRule="auto"/>
              <w:jc w:val="center"/>
              <w:rPr>
                <w:rFonts w:ascii="Times New Roman" w:eastAsia="Times New Roman" w:hAnsi="Times New Roman"/>
                <w:color w:val="000000"/>
                <w:sz w:val="20"/>
                <w:szCs w:val="20"/>
                <w:lang w:eastAsia="lt-LT"/>
              </w:rPr>
            </w:pPr>
            <w:r w:rsidRPr="0082702C">
              <w:rPr>
                <w:rFonts w:ascii="Times New Roman" w:eastAsia="Times New Roman" w:hAnsi="Times New Roman"/>
                <w:color w:val="000000"/>
                <w:sz w:val="20"/>
                <w:szCs w:val="20"/>
                <w:lang w:eastAsia="lt-LT"/>
              </w:rPr>
              <w:t>-</w:t>
            </w:r>
          </w:p>
        </w:tc>
      </w:tr>
    </w:tbl>
    <w:p w:rsidR="003D1429" w:rsidRPr="00EF1A01" w:rsidRDefault="003D1429" w:rsidP="006412B6">
      <w:pPr>
        <w:spacing w:after="0" w:line="240" w:lineRule="auto"/>
        <w:rPr>
          <w:rFonts w:ascii="Times New Roman" w:eastAsia="Times New Roman" w:hAnsi="Times New Roman"/>
          <w:color w:val="000000"/>
          <w:sz w:val="16"/>
          <w:szCs w:val="16"/>
          <w:lang w:eastAsia="lt-LT"/>
        </w:rPr>
      </w:pPr>
    </w:p>
    <w:p w:rsidR="006412B6" w:rsidRDefault="006412B6" w:rsidP="00424112">
      <w:pPr>
        <w:numPr>
          <w:ilvl w:val="1"/>
          <w:numId w:val="3"/>
        </w:numPr>
        <w:tabs>
          <w:tab w:val="clear" w:pos="792"/>
          <w:tab w:val="left" w:pos="1701"/>
          <w:tab w:val="left" w:pos="3380"/>
        </w:tabs>
        <w:spacing w:after="0" w:line="240" w:lineRule="auto"/>
        <w:ind w:left="0" w:firstLine="1276"/>
        <w:rPr>
          <w:rFonts w:ascii="Times New Roman" w:eastAsia="Times New Roman" w:hAnsi="Times New Roman"/>
          <w:sz w:val="24"/>
          <w:szCs w:val="24"/>
          <w:lang w:eastAsia="lt-LT"/>
        </w:rPr>
      </w:pPr>
      <w:r w:rsidRPr="0084358B">
        <w:rPr>
          <w:rFonts w:ascii="Times New Roman" w:eastAsia="Times New Roman" w:hAnsi="Times New Roman"/>
          <w:sz w:val="24"/>
          <w:szCs w:val="24"/>
          <w:lang w:eastAsia="lt-LT"/>
        </w:rPr>
        <w:t>Darbuotojų skaičius:</w:t>
      </w:r>
      <w:r w:rsidR="004C2A36" w:rsidRPr="0084358B">
        <w:rPr>
          <w:rFonts w:ascii="Times New Roman" w:eastAsia="Times New Roman" w:hAnsi="Times New Roman"/>
          <w:sz w:val="24"/>
          <w:szCs w:val="24"/>
          <w:lang w:eastAsia="lt-LT"/>
        </w:rPr>
        <w:tab/>
      </w:r>
    </w:p>
    <w:p w:rsidR="00424112" w:rsidRDefault="00424112" w:rsidP="00424112">
      <w:pPr>
        <w:tabs>
          <w:tab w:val="left" w:pos="3380"/>
        </w:tabs>
        <w:spacing w:after="0" w:line="240" w:lineRule="auto"/>
        <w:ind w:left="792"/>
        <w:rPr>
          <w:rFonts w:ascii="Times New Roman" w:eastAsia="Times New Roman" w:hAnsi="Times New Roman"/>
          <w:sz w:val="16"/>
          <w:szCs w:val="16"/>
          <w:lang w:eastAsia="lt-LT"/>
        </w:rPr>
      </w:pPr>
    </w:p>
    <w:p w:rsidR="00231896" w:rsidRPr="00EF1A01" w:rsidRDefault="00231896" w:rsidP="00424112">
      <w:pPr>
        <w:tabs>
          <w:tab w:val="left" w:pos="3380"/>
        </w:tabs>
        <w:spacing w:after="0" w:line="240" w:lineRule="auto"/>
        <w:ind w:left="792"/>
        <w:rPr>
          <w:rFonts w:ascii="Times New Roman" w:eastAsia="Times New Roman" w:hAnsi="Times New Roman"/>
          <w:sz w:val="16"/>
          <w:szCs w:val="16"/>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119"/>
        <w:gridCol w:w="3565"/>
      </w:tblGrid>
      <w:tr w:rsidR="00D60B1F" w:rsidRPr="00D11B84" w:rsidTr="00D60B1F">
        <w:tc>
          <w:tcPr>
            <w:tcW w:w="2943" w:type="dxa"/>
            <w:vMerge w:val="restart"/>
            <w:shd w:val="clear" w:color="auto" w:fill="auto"/>
            <w:vAlign w:val="center"/>
          </w:tcPr>
          <w:p w:rsidR="00D60B1F" w:rsidRPr="00D11B84" w:rsidRDefault="00D60B1F" w:rsidP="002E7CDB">
            <w:pPr>
              <w:spacing w:after="0" w:line="240" w:lineRule="auto"/>
              <w:jc w:val="center"/>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Bendras darbuotojų skaičius</w:t>
            </w:r>
          </w:p>
        </w:tc>
        <w:tc>
          <w:tcPr>
            <w:tcW w:w="6684" w:type="dxa"/>
            <w:gridSpan w:val="2"/>
            <w:shd w:val="clear" w:color="auto" w:fill="auto"/>
          </w:tcPr>
          <w:p w:rsidR="00D60B1F" w:rsidRPr="00D11B84" w:rsidRDefault="00D60B1F" w:rsidP="002E7CDB">
            <w:pPr>
              <w:spacing w:after="0" w:line="240" w:lineRule="auto"/>
              <w:jc w:val="center"/>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Iš jų:</w:t>
            </w:r>
          </w:p>
        </w:tc>
      </w:tr>
      <w:tr w:rsidR="00287E6B" w:rsidRPr="00D11B84" w:rsidTr="00287E6B">
        <w:tc>
          <w:tcPr>
            <w:tcW w:w="2943" w:type="dxa"/>
            <w:vMerge/>
            <w:shd w:val="clear" w:color="auto" w:fill="auto"/>
          </w:tcPr>
          <w:p w:rsidR="00287E6B" w:rsidRPr="00D11B84" w:rsidRDefault="00287E6B" w:rsidP="002E7CDB">
            <w:pPr>
              <w:spacing w:after="0" w:line="240" w:lineRule="auto"/>
              <w:rPr>
                <w:rFonts w:ascii="Times New Roman" w:eastAsia="Times New Roman" w:hAnsi="Times New Roman"/>
                <w:sz w:val="20"/>
                <w:szCs w:val="20"/>
                <w:lang w:eastAsia="lt-LT"/>
              </w:rPr>
            </w:pPr>
          </w:p>
        </w:tc>
        <w:tc>
          <w:tcPr>
            <w:tcW w:w="3119" w:type="dxa"/>
            <w:shd w:val="clear" w:color="auto" w:fill="auto"/>
          </w:tcPr>
          <w:p w:rsidR="00287E6B" w:rsidRPr="00D11B84" w:rsidRDefault="00287E6B" w:rsidP="007676DF">
            <w:pPr>
              <w:spacing w:after="0" w:line="240" w:lineRule="auto"/>
              <w:jc w:val="center"/>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Pedagoginiai darbuotojai</w:t>
            </w:r>
          </w:p>
        </w:tc>
        <w:tc>
          <w:tcPr>
            <w:tcW w:w="3565" w:type="dxa"/>
            <w:shd w:val="clear" w:color="auto" w:fill="auto"/>
          </w:tcPr>
          <w:p w:rsidR="00287E6B" w:rsidRPr="00D11B84" w:rsidRDefault="00287E6B" w:rsidP="007676DF">
            <w:pPr>
              <w:spacing w:after="0" w:line="240" w:lineRule="auto"/>
              <w:jc w:val="center"/>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Nepedagoginiai darbuotojai</w:t>
            </w:r>
          </w:p>
        </w:tc>
      </w:tr>
      <w:tr w:rsidR="00287E6B" w:rsidRPr="00D11B84" w:rsidTr="00287E6B">
        <w:tc>
          <w:tcPr>
            <w:tcW w:w="2943" w:type="dxa"/>
            <w:shd w:val="clear" w:color="auto" w:fill="auto"/>
          </w:tcPr>
          <w:p w:rsidR="00287E6B" w:rsidRPr="00FB1DB3" w:rsidRDefault="00904444" w:rsidP="002E7CDB">
            <w:pPr>
              <w:spacing w:after="0" w:line="240" w:lineRule="auto"/>
              <w:jc w:val="center"/>
              <w:rPr>
                <w:rFonts w:ascii="Times New Roman" w:eastAsia="Times New Roman" w:hAnsi="Times New Roman"/>
                <w:color w:val="000000"/>
                <w:sz w:val="20"/>
                <w:szCs w:val="20"/>
                <w:lang w:eastAsia="lt-LT"/>
              </w:rPr>
            </w:pPr>
            <w:r w:rsidRPr="00FB1DB3">
              <w:rPr>
                <w:rFonts w:ascii="Times New Roman" w:eastAsia="Times New Roman" w:hAnsi="Times New Roman"/>
                <w:color w:val="000000"/>
                <w:sz w:val="20"/>
                <w:szCs w:val="20"/>
                <w:lang w:eastAsia="lt-LT"/>
              </w:rPr>
              <w:t>97</w:t>
            </w:r>
          </w:p>
        </w:tc>
        <w:tc>
          <w:tcPr>
            <w:tcW w:w="3119" w:type="dxa"/>
            <w:shd w:val="clear" w:color="auto" w:fill="auto"/>
          </w:tcPr>
          <w:p w:rsidR="00287E6B" w:rsidRPr="00FB1DB3" w:rsidRDefault="00904444" w:rsidP="002E7CDB">
            <w:pPr>
              <w:spacing w:after="0" w:line="240" w:lineRule="auto"/>
              <w:jc w:val="center"/>
              <w:rPr>
                <w:rFonts w:ascii="Times New Roman" w:eastAsia="Times New Roman" w:hAnsi="Times New Roman"/>
                <w:color w:val="000000"/>
                <w:sz w:val="20"/>
                <w:szCs w:val="20"/>
                <w:lang w:eastAsia="lt-LT"/>
              </w:rPr>
            </w:pPr>
            <w:r w:rsidRPr="00FB1DB3">
              <w:rPr>
                <w:rFonts w:ascii="Times New Roman" w:eastAsia="Times New Roman" w:hAnsi="Times New Roman"/>
                <w:color w:val="000000"/>
                <w:sz w:val="20"/>
                <w:szCs w:val="20"/>
                <w:lang w:eastAsia="lt-LT"/>
              </w:rPr>
              <w:t>68</w:t>
            </w:r>
          </w:p>
        </w:tc>
        <w:tc>
          <w:tcPr>
            <w:tcW w:w="3565" w:type="dxa"/>
            <w:shd w:val="clear" w:color="auto" w:fill="auto"/>
          </w:tcPr>
          <w:p w:rsidR="00287E6B" w:rsidRPr="00FB1DB3" w:rsidRDefault="00904444" w:rsidP="002E7CDB">
            <w:pPr>
              <w:spacing w:after="0" w:line="240" w:lineRule="auto"/>
              <w:jc w:val="center"/>
              <w:rPr>
                <w:rFonts w:ascii="Times New Roman" w:eastAsia="Times New Roman" w:hAnsi="Times New Roman"/>
                <w:color w:val="000000"/>
                <w:sz w:val="20"/>
                <w:szCs w:val="20"/>
                <w:lang w:eastAsia="lt-LT"/>
              </w:rPr>
            </w:pPr>
            <w:r w:rsidRPr="00FB1DB3">
              <w:rPr>
                <w:rFonts w:ascii="Times New Roman" w:eastAsia="Times New Roman" w:hAnsi="Times New Roman"/>
                <w:color w:val="000000"/>
                <w:sz w:val="20"/>
                <w:szCs w:val="20"/>
                <w:lang w:eastAsia="lt-LT"/>
              </w:rPr>
              <w:t>29</w:t>
            </w:r>
          </w:p>
        </w:tc>
      </w:tr>
    </w:tbl>
    <w:p w:rsidR="006412B6" w:rsidRDefault="006412B6" w:rsidP="006412B6">
      <w:pPr>
        <w:spacing w:after="0" w:line="240" w:lineRule="auto"/>
        <w:ind w:firstLine="720"/>
        <w:rPr>
          <w:rFonts w:ascii="Times New Roman" w:eastAsia="Times New Roman" w:hAnsi="Times New Roman"/>
          <w:sz w:val="16"/>
          <w:szCs w:val="16"/>
          <w:lang w:eastAsia="lt-LT"/>
        </w:rPr>
      </w:pPr>
    </w:p>
    <w:p w:rsidR="00231896" w:rsidRPr="00EF1A01" w:rsidRDefault="00231896" w:rsidP="006412B6">
      <w:pPr>
        <w:spacing w:after="0" w:line="240" w:lineRule="auto"/>
        <w:ind w:firstLine="720"/>
        <w:rPr>
          <w:rFonts w:ascii="Times New Roman" w:eastAsia="Times New Roman" w:hAnsi="Times New Roman"/>
          <w:sz w:val="16"/>
          <w:szCs w:val="16"/>
          <w:lang w:eastAsia="lt-LT"/>
        </w:rPr>
      </w:pPr>
    </w:p>
    <w:p w:rsidR="006412B6" w:rsidRPr="0084358B" w:rsidRDefault="006412B6" w:rsidP="00F259D2">
      <w:pPr>
        <w:spacing w:after="0" w:line="240" w:lineRule="auto"/>
        <w:jc w:val="center"/>
        <w:rPr>
          <w:rFonts w:ascii="Times New Roman" w:eastAsia="Times New Roman" w:hAnsi="Times New Roman"/>
          <w:b/>
          <w:bCs/>
          <w:sz w:val="24"/>
          <w:szCs w:val="24"/>
          <w:lang w:eastAsia="lt-LT"/>
        </w:rPr>
      </w:pPr>
      <w:r w:rsidRPr="0084358B">
        <w:rPr>
          <w:rFonts w:ascii="Times New Roman" w:eastAsia="Times New Roman" w:hAnsi="Times New Roman"/>
          <w:b/>
          <w:bCs/>
          <w:sz w:val="24"/>
          <w:szCs w:val="24"/>
          <w:lang w:eastAsia="lt-LT"/>
        </w:rPr>
        <w:t>2. ĮSTAIGOS</w:t>
      </w:r>
      <w:r w:rsidRPr="0084358B">
        <w:rPr>
          <w:rFonts w:ascii="Times New Roman" w:eastAsia="Times New Roman" w:hAnsi="Times New Roman"/>
          <w:sz w:val="24"/>
          <w:szCs w:val="24"/>
          <w:lang w:eastAsia="lt-LT"/>
        </w:rPr>
        <w:t> </w:t>
      </w:r>
      <w:r w:rsidRPr="0084358B">
        <w:rPr>
          <w:rFonts w:ascii="Times New Roman" w:eastAsia="Times New Roman" w:hAnsi="Times New Roman"/>
          <w:b/>
          <w:bCs/>
          <w:sz w:val="24"/>
          <w:szCs w:val="24"/>
          <w:lang w:eastAsia="lt-LT"/>
        </w:rPr>
        <w:t>VYKDYTA VEIKLA IR PASIEKTI REZULTATAI</w:t>
      </w:r>
    </w:p>
    <w:p w:rsidR="006412B6" w:rsidRPr="00EF1A01" w:rsidRDefault="006412B6" w:rsidP="00F259D2">
      <w:pPr>
        <w:spacing w:after="0" w:line="240" w:lineRule="auto"/>
        <w:ind w:firstLine="1298"/>
        <w:jc w:val="center"/>
        <w:rPr>
          <w:rFonts w:ascii="Times New Roman" w:eastAsia="Times New Roman" w:hAnsi="Times New Roman"/>
          <w:sz w:val="16"/>
          <w:szCs w:val="16"/>
          <w:lang w:eastAsia="lt-LT"/>
        </w:rPr>
      </w:pPr>
    </w:p>
    <w:p w:rsidR="00DA667E" w:rsidRDefault="006412B6" w:rsidP="00CF5203">
      <w:pPr>
        <w:spacing w:after="0" w:line="240" w:lineRule="auto"/>
        <w:ind w:firstLine="1298"/>
        <w:jc w:val="both"/>
        <w:rPr>
          <w:rFonts w:ascii="Times New Roman" w:eastAsia="Times New Roman" w:hAnsi="Times New Roman"/>
          <w:bCs/>
          <w:sz w:val="24"/>
          <w:szCs w:val="24"/>
          <w:lang w:eastAsia="lt-LT"/>
        </w:rPr>
      </w:pPr>
      <w:r w:rsidRPr="0084358B">
        <w:rPr>
          <w:rFonts w:ascii="Times New Roman" w:eastAsia="Times New Roman" w:hAnsi="Times New Roman"/>
          <w:bCs/>
          <w:sz w:val="24"/>
          <w:szCs w:val="24"/>
          <w:lang w:eastAsia="lt-LT"/>
        </w:rPr>
        <w:t>2.1. Veiklos tikslų įgyvendinimas.</w:t>
      </w:r>
      <w:r w:rsidR="00AA2D70">
        <w:rPr>
          <w:rFonts w:ascii="Times New Roman" w:eastAsia="Times New Roman" w:hAnsi="Times New Roman"/>
          <w:bCs/>
          <w:sz w:val="24"/>
          <w:szCs w:val="24"/>
          <w:lang w:eastAsia="lt-LT"/>
        </w:rPr>
        <w:t xml:space="preserve"> </w:t>
      </w:r>
    </w:p>
    <w:p w:rsidR="00CF5203" w:rsidRDefault="00CF5203" w:rsidP="00CF5203">
      <w:pPr>
        <w:spacing w:after="0" w:line="240" w:lineRule="auto"/>
        <w:ind w:firstLine="1298"/>
        <w:jc w:val="both"/>
        <w:rPr>
          <w:rFonts w:ascii="Times New Roman" w:eastAsia="Times New Roman" w:hAnsi="Times New Roman"/>
          <w:color w:val="FF0000"/>
          <w:sz w:val="24"/>
          <w:szCs w:val="24"/>
          <w:lang w:eastAsia="lt-LT"/>
        </w:rPr>
      </w:pPr>
      <w:r w:rsidRPr="00CF5203">
        <w:rPr>
          <w:rFonts w:ascii="Times New Roman" w:eastAsia="Times New Roman" w:hAnsi="Times New Roman"/>
          <w:sz w:val="24"/>
          <w:szCs w:val="24"/>
        </w:rPr>
        <w:t xml:space="preserve">Įgyvendinant 2017 metų Mokyklos veiklos planą, buvo siekiama įgyvendinti strateginį tikslą – gerinti ugdymo kokybę. Šiam tikslui pasiekti numatytas prioritetas – ugdymo proceso tobulinimas, iškeltas tikslas – </w:t>
      </w:r>
      <w:r w:rsidRPr="00CF5203">
        <w:rPr>
          <w:rFonts w:ascii="Times New Roman" w:eastAsia="Times New Roman" w:hAnsi="Times New Roman"/>
          <w:bCs/>
          <w:sz w:val="24"/>
          <w:szCs w:val="24"/>
          <w:lang w:eastAsia="lt-LT"/>
        </w:rPr>
        <w:t>siekti kiekvieno mokinio individualios pažangos ir pasiekimų, gerinant pamokos veiksmingumą, telkiant mokyklos bendruomenę nuolatiniam mokymuisi ir tobulėjimui</w:t>
      </w:r>
      <w:r w:rsidRPr="00CF5203">
        <w:rPr>
          <w:rFonts w:ascii="Times New Roman" w:eastAsia="Times New Roman" w:hAnsi="Times New Roman"/>
          <w:sz w:val="24"/>
          <w:szCs w:val="24"/>
        </w:rPr>
        <w:t xml:space="preserve"> </w:t>
      </w:r>
      <w:r w:rsidR="00FF5DE1">
        <w:rPr>
          <w:rFonts w:ascii="Times New Roman" w:eastAsia="Times New Roman" w:hAnsi="Times New Roman"/>
          <w:sz w:val="24"/>
          <w:szCs w:val="24"/>
        </w:rPr>
        <w:t xml:space="preserve">- </w:t>
      </w:r>
      <w:r w:rsidRPr="00CF5203">
        <w:rPr>
          <w:rFonts w:ascii="Times New Roman" w:eastAsia="Times New Roman" w:hAnsi="Times New Roman"/>
          <w:sz w:val="24"/>
          <w:szCs w:val="24"/>
        </w:rPr>
        <w:t>bei numatytos priemonės uždaviniams įgyvendinti.</w:t>
      </w:r>
    </w:p>
    <w:p w:rsidR="00CF5203" w:rsidRPr="00AE522F" w:rsidRDefault="00CF5203" w:rsidP="00AE522F">
      <w:pPr>
        <w:spacing w:after="0" w:line="240" w:lineRule="auto"/>
        <w:ind w:firstLine="1298"/>
        <w:jc w:val="both"/>
        <w:rPr>
          <w:rFonts w:ascii="Times New Roman" w:eastAsia="Times New Roman" w:hAnsi="Times New Roman"/>
          <w:color w:val="FF0000"/>
          <w:sz w:val="24"/>
          <w:szCs w:val="24"/>
          <w:lang w:eastAsia="lt-LT"/>
        </w:rPr>
      </w:pPr>
      <w:r w:rsidRPr="00CF5203">
        <w:rPr>
          <w:rFonts w:ascii="Times New Roman" w:eastAsia="Times New Roman" w:hAnsi="Times New Roman"/>
          <w:sz w:val="24"/>
          <w:szCs w:val="24"/>
        </w:rPr>
        <w:t xml:space="preserve">Siekiant įgyvendinti pirmąjį uždavinį – tobulinti pamokos vadybą: skaitymo ir rašymo gebėjimų ugdymas mokant visų dalykų, IKT tikslingas panaudojimas, gamtamokslinis tyrinėjimas ir eksperimentavimas, vertinimas ir įsivertinimas – </w:t>
      </w:r>
      <w:r w:rsidRPr="00CF5203">
        <w:rPr>
          <w:rFonts w:ascii="Times New Roman" w:eastAsia="Times New Roman" w:hAnsi="Times New Roman"/>
          <w:sz w:val="24"/>
          <w:szCs w:val="24"/>
          <w:lang w:eastAsia="lt-LT"/>
        </w:rPr>
        <w:t xml:space="preserve">organizuotas kryptingas, mokyklos iškeltą veiklos uždavinį bei mokytojų poreikius atitinkantis kvalifikacijos tobulinimas. Mokyklos bendruomenei organizuotas </w:t>
      </w:r>
      <w:r w:rsidRPr="00CF5203">
        <w:rPr>
          <w:rFonts w:ascii="Times New Roman" w:eastAsia="SimSun" w:hAnsi="Times New Roman"/>
          <w:sz w:val="24"/>
          <w:szCs w:val="24"/>
          <w:lang w:eastAsia="lt-LT"/>
        </w:rPr>
        <w:t>seminarų ciklas „Ugdymo strategijų taikymas siekiant mokinių individualios pažangos“: seminaras – edukacinė išvyka „Mokinių individualios pažangos stebėjimo, pokyčių fiksavimo patirtis Klaipėdos Prano Mašioto progimnazijoje“</w:t>
      </w:r>
      <w:r w:rsidR="00AE522F">
        <w:rPr>
          <w:rFonts w:ascii="Times New Roman" w:eastAsia="SimSun" w:hAnsi="Times New Roman"/>
          <w:sz w:val="24"/>
          <w:szCs w:val="24"/>
          <w:lang w:eastAsia="lt-LT"/>
        </w:rPr>
        <w:t>,</w:t>
      </w:r>
      <w:r w:rsidRPr="00CF5203">
        <w:rPr>
          <w:rFonts w:ascii="Times New Roman" w:eastAsia="SimSun" w:hAnsi="Times New Roman"/>
          <w:sz w:val="24"/>
          <w:szCs w:val="24"/>
          <w:lang w:eastAsia="lt-LT"/>
        </w:rPr>
        <w:t xml:space="preserve"> </w:t>
      </w:r>
      <w:r w:rsidR="00F5478B">
        <w:rPr>
          <w:rFonts w:ascii="Times New Roman" w:eastAsia="SimSun" w:hAnsi="Times New Roman"/>
          <w:sz w:val="24"/>
          <w:szCs w:val="24"/>
          <w:lang w:eastAsia="lt-LT"/>
        </w:rPr>
        <w:t xml:space="preserve">seminarai </w:t>
      </w:r>
      <w:r w:rsidRPr="00CF5203">
        <w:rPr>
          <w:rFonts w:ascii="Times New Roman" w:eastAsia="SimSun" w:hAnsi="Times New Roman"/>
          <w:sz w:val="24"/>
          <w:szCs w:val="24"/>
          <w:lang w:eastAsia="lt-LT"/>
        </w:rPr>
        <w:t>„Mokymosi strategijos. Aukštesniųjų mąstymo gebėjimų ugdymas“</w:t>
      </w:r>
      <w:r w:rsidR="00AE522F">
        <w:rPr>
          <w:rFonts w:ascii="Times New Roman" w:eastAsia="SimSun" w:hAnsi="Times New Roman"/>
          <w:sz w:val="24"/>
          <w:szCs w:val="24"/>
          <w:lang w:eastAsia="lt-LT"/>
        </w:rPr>
        <w:t>,</w:t>
      </w:r>
      <w:r w:rsidRPr="00CF5203">
        <w:rPr>
          <w:rFonts w:ascii="Times New Roman" w:eastAsia="SimSun" w:hAnsi="Times New Roman"/>
          <w:sz w:val="24"/>
          <w:szCs w:val="24"/>
          <w:lang w:eastAsia="lt-LT"/>
        </w:rPr>
        <w:t xml:space="preserve"> „Bendradarbiavimo įgūdžių ugdymas kla</w:t>
      </w:r>
      <w:r w:rsidR="00F5478B">
        <w:rPr>
          <w:rFonts w:ascii="Times New Roman" w:eastAsia="SimSun" w:hAnsi="Times New Roman"/>
          <w:sz w:val="24"/>
          <w:szCs w:val="24"/>
          <w:lang w:eastAsia="lt-LT"/>
        </w:rPr>
        <w:t xml:space="preserve">sės vadovo veikloje“, </w:t>
      </w:r>
      <w:r w:rsidRPr="00CF5203">
        <w:rPr>
          <w:rFonts w:ascii="Times New Roman" w:eastAsia="SimSun" w:hAnsi="Times New Roman"/>
          <w:sz w:val="24"/>
          <w:szCs w:val="24"/>
          <w:lang w:eastAsia="lt-LT"/>
        </w:rPr>
        <w:t>„Individuali</w:t>
      </w:r>
      <w:r w:rsidR="00AE522F">
        <w:rPr>
          <w:rFonts w:ascii="Times New Roman" w:eastAsia="SimSun" w:hAnsi="Times New Roman"/>
          <w:sz w:val="24"/>
          <w:szCs w:val="24"/>
          <w:lang w:eastAsia="lt-LT"/>
        </w:rPr>
        <w:t>os mokinio pažangos stebėjimas“. Metodinėse grupėse o</w:t>
      </w:r>
      <w:r w:rsidRPr="00CF5203">
        <w:rPr>
          <w:rFonts w:ascii="Times New Roman" w:eastAsia="SimSun" w:hAnsi="Times New Roman"/>
          <w:sz w:val="24"/>
          <w:szCs w:val="24"/>
          <w:lang w:eastAsia="lt-LT"/>
        </w:rPr>
        <w:t>rganizuoti pasitarimai – praktikumai: ,,Metodų portfelis ,,Vizualizavimas pamokoje“, diskusija „Kokių gebė</w:t>
      </w:r>
      <w:r w:rsidR="00FF5DE1">
        <w:rPr>
          <w:rFonts w:ascii="Times New Roman" w:eastAsia="SimSun" w:hAnsi="Times New Roman"/>
          <w:sz w:val="24"/>
          <w:szCs w:val="24"/>
          <w:lang w:eastAsia="lt-LT"/>
        </w:rPr>
        <w:t>jimų reikia XXI a. mokiniams</w:t>
      </w:r>
      <w:r w:rsidR="00AE522F">
        <w:rPr>
          <w:rFonts w:ascii="Times New Roman" w:eastAsia="SimSun" w:hAnsi="Times New Roman"/>
          <w:sz w:val="24"/>
          <w:szCs w:val="24"/>
          <w:lang w:eastAsia="lt-LT"/>
        </w:rPr>
        <w:t xml:space="preserve">?“, </w:t>
      </w:r>
      <w:r w:rsidRPr="00CF5203">
        <w:rPr>
          <w:rFonts w:ascii="Times New Roman" w:eastAsia="Times New Roman" w:hAnsi="Times New Roman"/>
          <w:sz w:val="24"/>
          <w:szCs w:val="24"/>
        </w:rPr>
        <w:t>,,Skaitymo ir rašymo gebė</w:t>
      </w:r>
      <w:r w:rsidR="00AE522F">
        <w:rPr>
          <w:rFonts w:ascii="Times New Roman" w:eastAsia="Times New Roman" w:hAnsi="Times New Roman"/>
          <w:sz w:val="24"/>
          <w:szCs w:val="24"/>
        </w:rPr>
        <w:t>jimų ugdymas mokant visų dalykų“, ,,IKT tikslingas panaudojimas“</w:t>
      </w:r>
      <w:r w:rsidRPr="00CF5203">
        <w:rPr>
          <w:rFonts w:ascii="Times New Roman" w:eastAsia="Times New Roman" w:hAnsi="Times New Roman"/>
          <w:sz w:val="24"/>
          <w:szCs w:val="24"/>
        </w:rPr>
        <w:t>, svarstyta ,,Ugdymo turinio aktualijos 2017 – 2018 m. m.“, ,,2017 – 2019 metų kvalifikacijos tobulinimo prioritetai“, ištirtas vadovėlių ir mokymo priemonių poreikis ir priimti sprendimai dėl veiklos tobulinimo.</w:t>
      </w:r>
    </w:p>
    <w:p w:rsidR="00126F80" w:rsidRDefault="00AE522F" w:rsidP="00F96443">
      <w:pPr>
        <w:spacing w:after="0" w:line="240" w:lineRule="auto"/>
        <w:ind w:firstLine="1298"/>
        <w:jc w:val="both"/>
        <w:rPr>
          <w:rFonts w:ascii="Times New Roman" w:eastAsia="Times New Roman" w:hAnsi="Times New Roman"/>
          <w:sz w:val="24"/>
          <w:szCs w:val="24"/>
        </w:rPr>
      </w:pPr>
      <w:r>
        <w:rPr>
          <w:rFonts w:ascii="Times New Roman" w:eastAsia="Times New Roman" w:hAnsi="Times New Roman"/>
          <w:sz w:val="24"/>
          <w:szCs w:val="24"/>
        </w:rPr>
        <w:t xml:space="preserve">Siekiant mokinių pasiekimų gerinimo, IKT tikslingo panaudojimo, </w:t>
      </w:r>
      <w:r w:rsidR="00126F80">
        <w:rPr>
          <w:rFonts w:ascii="Times New Roman" w:eastAsia="Times New Roman" w:hAnsi="Times New Roman"/>
          <w:sz w:val="24"/>
          <w:szCs w:val="24"/>
        </w:rPr>
        <w:t xml:space="preserve">turtinama mokykloje įkurtos </w:t>
      </w:r>
      <w:r>
        <w:rPr>
          <w:rFonts w:ascii="Times New Roman" w:eastAsia="Times New Roman" w:hAnsi="Times New Roman"/>
          <w:sz w:val="24"/>
          <w:szCs w:val="24"/>
        </w:rPr>
        <w:t>išmanio</w:t>
      </w:r>
      <w:r w:rsidR="00126F80">
        <w:rPr>
          <w:rFonts w:ascii="Times New Roman" w:eastAsia="Times New Roman" w:hAnsi="Times New Roman"/>
          <w:sz w:val="24"/>
          <w:szCs w:val="24"/>
        </w:rPr>
        <w:t xml:space="preserve">sios </w:t>
      </w:r>
      <w:r>
        <w:rPr>
          <w:rFonts w:ascii="Times New Roman" w:eastAsia="Times New Roman" w:hAnsi="Times New Roman"/>
          <w:sz w:val="24"/>
          <w:szCs w:val="24"/>
        </w:rPr>
        <w:t>klasė</w:t>
      </w:r>
      <w:r w:rsidR="00126F80">
        <w:rPr>
          <w:rFonts w:ascii="Times New Roman" w:eastAsia="Times New Roman" w:hAnsi="Times New Roman"/>
          <w:sz w:val="24"/>
          <w:szCs w:val="24"/>
        </w:rPr>
        <w:t>s priemonių bazė</w:t>
      </w:r>
      <w:r w:rsidR="00F96443">
        <w:rPr>
          <w:rFonts w:ascii="Times New Roman" w:eastAsia="Times New Roman" w:hAnsi="Times New Roman"/>
          <w:sz w:val="24"/>
          <w:szCs w:val="24"/>
        </w:rPr>
        <w:t xml:space="preserve"> </w:t>
      </w:r>
      <w:r w:rsidR="00D16404" w:rsidRPr="00CF5203">
        <w:rPr>
          <w:rFonts w:ascii="Times New Roman" w:eastAsia="Times New Roman" w:hAnsi="Times New Roman"/>
          <w:sz w:val="24"/>
          <w:szCs w:val="24"/>
        </w:rPr>
        <w:t>–</w:t>
      </w:r>
      <w:r w:rsidR="00126F80">
        <w:rPr>
          <w:rFonts w:ascii="Times New Roman" w:eastAsia="Times New Roman" w:hAnsi="Times New Roman"/>
          <w:sz w:val="24"/>
          <w:szCs w:val="24"/>
        </w:rPr>
        <w:t xml:space="preserve"> į</w:t>
      </w:r>
      <w:r w:rsidR="00126F80" w:rsidRPr="00CF5203">
        <w:rPr>
          <w:rFonts w:ascii="Times New Roman" w:eastAsia="Times New Roman" w:hAnsi="Times New Roman"/>
          <w:sz w:val="24"/>
          <w:szCs w:val="24"/>
        </w:rPr>
        <w:t xml:space="preserve">sigytos </w:t>
      </w:r>
      <w:r w:rsidR="00126F80">
        <w:rPr>
          <w:rFonts w:ascii="Times New Roman" w:eastAsia="Times New Roman" w:hAnsi="Times New Roman"/>
          <w:sz w:val="24"/>
          <w:szCs w:val="24"/>
        </w:rPr>
        <w:t xml:space="preserve">naujos </w:t>
      </w:r>
      <w:r w:rsidR="00126F80" w:rsidRPr="00CF5203">
        <w:rPr>
          <w:rFonts w:ascii="Times New Roman" w:eastAsia="Times New Roman" w:hAnsi="Times New Roman"/>
          <w:sz w:val="24"/>
          <w:szCs w:val="24"/>
        </w:rPr>
        <w:t xml:space="preserve">gamtamokslinės </w:t>
      </w:r>
      <w:r w:rsidR="00126F80" w:rsidRPr="00CF5203">
        <w:rPr>
          <w:rFonts w:ascii="Times New Roman" w:eastAsia="Times New Roman" w:hAnsi="Times New Roman"/>
          <w:sz w:val="24"/>
          <w:szCs w:val="24"/>
        </w:rPr>
        <w:lastRenderedPageBreak/>
        <w:t>laboratorijos priemonės</w:t>
      </w:r>
      <w:r w:rsidR="00126F80">
        <w:rPr>
          <w:rFonts w:ascii="Times New Roman" w:eastAsia="Times New Roman" w:hAnsi="Times New Roman"/>
          <w:sz w:val="24"/>
          <w:szCs w:val="24"/>
        </w:rPr>
        <w:t>, vykd</w:t>
      </w:r>
      <w:r w:rsidR="00F96443">
        <w:rPr>
          <w:rFonts w:ascii="Times New Roman" w:eastAsia="Times New Roman" w:hAnsi="Times New Roman"/>
          <w:sz w:val="24"/>
          <w:szCs w:val="24"/>
        </w:rPr>
        <w:t>yta</w:t>
      </w:r>
      <w:r w:rsidR="00126F80">
        <w:rPr>
          <w:rFonts w:ascii="Times New Roman" w:eastAsia="Times New Roman" w:hAnsi="Times New Roman"/>
          <w:sz w:val="24"/>
          <w:szCs w:val="24"/>
        </w:rPr>
        <w:t xml:space="preserve"> mokytojų gerosios patirties sklaida apie IKT ir gamtamokslinių priemonių panaudojimą ugdymo procese,</w:t>
      </w:r>
      <w:r w:rsidR="00126F80" w:rsidRPr="00126F80">
        <w:rPr>
          <w:rFonts w:ascii="Times New Roman" w:eastAsia="Times New Roman" w:hAnsi="Times New Roman"/>
          <w:sz w:val="24"/>
          <w:szCs w:val="24"/>
        </w:rPr>
        <w:t xml:space="preserve"> </w:t>
      </w:r>
      <w:r w:rsidR="00F96443">
        <w:rPr>
          <w:rFonts w:ascii="Times New Roman" w:eastAsia="Times New Roman" w:hAnsi="Times New Roman"/>
          <w:sz w:val="24"/>
          <w:szCs w:val="24"/>
        </w:rPr>
        <w:t xml:space="preserve">organizuota respublikinė pradinių klasių mokinių konferencija „Jaunųjų tyrėjų laboratorija“, mokiniai pristatė tiriamuosius darbus kitose respublikos, rajono konferencijose. </w:t>
      </w:r>
      <w:r w:rsidR="00F5478B">
        <w:rPr>
          <w:rFonts w:ascii="Times New Roman" w:eastAsia="Times New Roman" w:hAnsi="Times New Roman"/>
          <w:sz w:val="24"/>
          <w:szCs w:val="24"/>
        </w:rPr>
        <w:t>Mokykloje skiriamas dėmesys</w:t>
      </w:r>
      <w:r w:rsidR="00F96443">
        <w:rPr>
          <w:rFonts w:ascii="Times New Roman" w:eastAsia="Times New Roman" w:hAnsi="Times New Roman"/>
          <w:sz w:val="24"/>
          <w:szCs w:val="24"/>
        </w:rPr>
        <w:t xml:space="preserve"> </w:t>
      </w:r>
      <w:r w:rsidR="008F476C" w:rsidRPr="00CF5203">
        <w:rPr>
          <w:rFonts w:ascii="Times New Roman" w:eastAsia="Times New Roman" w:hAnsi="Times New Roman"/>
          <w:sz w:val="24"/>
          <w:szCs w:val="24"/>
        </w:rPr>
        <w:t>mokinių praktinių</w:t>
      </w:r>
      <w:r w:rsidR="008F476C">
        <w:rPr>
          <w:rFonts w:ascii="Times New Roman" w:eastAsia="Times New Roman" w:hAnsi="Times New Roman"/>
          <w:sz w:val="24"/>
          <w:szCs w:val="24"/>
        </w:rPr>
        <w:t xml:space="preserve"> gebėjimų ugdymui, tačiau mokinių </w:t>
      </w:r>
      <w:r w:rsidR="008F476C" w:rsidRPr="00CF5203">
        <w:rPr>
          <w:rFonts w:ascii="Times New Roman" w:eastAsia="Times New Roman" w:hAnsi="Times New Roman"/>
          <w:sz w:val="24"/>
          <w:szCs w:val="24"/>
        </w:rPr>
        <w:t>gamtamokslinių gebėjimų ugdym</w:t>
      </w:r>
      <w:r w:rsidR="00F5478B">
        <w:rPr>
          <w:rFonts w:ascii="Times New Roman" w:eastAsia="Times New Roman" w:hAnsi="Times New Roman"/>
          <w:sz w:val="24"/>
          <w:szCs w:val="24"/>
        </w:rPr>
        <w:t xml:space="preserve">as </w:t>
      </w:r>
      <w:r w:rsidR="00D16404" w:rsidRPr="00CF5203">
        <w:rPr>
          <w:rFonts w:ascii="Times New Roman" w:eastAsia="Times New Roman" w:hAnsi="Times New Roman"/>
          <w:sz w:val="24"/>
          <w:szCs w:val="24"/>
        </w:rPr>
        <w:t>–</w:t>
      </w:r>
      <w:r w:rsidR="008F476C" w:rsidRPr="00CF5203">
        <w:rPr>
          <w:rFonts w:ascii="Times New Roman" w:eastAsia="Times New Roman" w:hAnsi="Times New Roman"/>
          <w:sz w:val="24"/>
          <w:szCs w:val="24"/>
        </w:rPr>
        <w:t xml:space="preserve"> tobulintinas</w:t>
      </w:r>
      <w:r w:rsidR="008F476C">
        <w:rPr>
          <w:rFonts w:ascii="Times New Roman" w:eastAsia="Times New Roman" w:hAnsi="Times New Roman"/>
          <w:sz w:val="24"/>
          <w:szCs w:val="24"/>
        </w:rPr>
        <w:t xml:space="preserve"> mokyklos veiklos aspektas</w:t>
      </w:r>
      <w:r w:rsidR="008F476C" w:rsidRPr="00CF5203">
        <w:rPr>
          <w:rFonts w:ascii="Times New Roman" w:eastAsia="Times New Roman" w:hAnsi="Times New Roman"/>
          <w:sz w:val="24"/>
          <w:szCs w:val="24"/>
        </w:rPr>
        <w:t>.</w:t>
      </w:r>
      <w:r w:rsidR="008F476C">
        <w:rPr>
          <w:rFonts w:ascii="Times New Roman" w:eastAsia="Times New Roman" w:hAnsi="Times New Roman"/>
          <w:sz w:val="24"/>
          <w:szCs w:val="24"/>
        </w:rPr>
        <w:t xml:space="preserve"> </w:t>
      </w:r>
    </w:p>
    <w:p w:rsidR="003C0E70" w:rsidRDefault="00CF5203" w:rsidP="005A6D54">
      <w:pPr>
        <w:spacing w:after="0" w:line="240" w:lineRule="auto"/>
        <w:ind w:firstLine="1298"/>
        <w:jc w:val="both"/>
        <w:rPr>
          <w:rFonts w:ascii="Times New Roman" w:eastAsia="Times New Roman" w:hAnsi="Times New Roman"/>
          <w:sz w:val="24"/>
          <w:szCs w:val="24"/>
        </w:rPr>
      </w:pPr>
      <w:r w:rsidRPr="00CF5203">
        <w:rPr>
          <w:rFonts w:ascii="Times New Roman" w:eastAsia="Times New Roman" w:hAnsi="Times New Roman"/>
          <w:sz w:val="24"/>
          <w:szCs w:val="24"/>
        </w:rPr>
        <w:t xml:space="preserve">Siekiant įgyvendinti antrąjį uždavinį – efektyvinti pagalbos mokiniui teikimą, siekiant individualios mokinio pažangos – </w:t>
      </w:r>
      <w:r w:rsidR="003C0E70">
        <w:rPr>
          <w:rFonts w:ascii="Times New Roman" w:eastAsia="Times New Roman" w:hAnsi="Times New Roman"/>
          <w:sz w:val="24"/>
          <w:szCs w:val="24"/>
        </w:rPr>
        <w:t xml:space="preserve">mokykloje pradėta įgyvendinti mokinių individualios pažangos sistema: taikomi </w:t>
      </w:r>
      <w:r w:rsidR="003C0E70" w:rsidRPr="00CF5203">
        <w:rPr>
          <w:rFonts w:ascii="Times New Roman" w:eastAsia="Times New Roman" w:hAnsi="Times New Roman"/>
          <w:sz w:val="24"/>
          <w:szCs w:val="24"/>
        </w:rPr>
        <w:t>mokyklos pasirinkti mokinio individualios pažangos fiksavimo</w:t>
      </w:r>
      <w:r w:rsidR="003C0E70">
        <w:rPr>
          <w:rFonts w:ascii="Times New Roman" w:eastAsia="Times New Roman" w:hAnsi="Times New Roman"/>
          <w:sz w:val="24"/>
          <w:szCs w:val="24"/>
        </w:rPr>
        <w:t xml:space="preserve"> </w:t>
      </w:r>
      <w:r w:rsidR="003C0E70" w:rsidRPr="00CF5203">
        <w:rPr>
          <w:rFonts w:ascii="Times New Roman" w:eastAsia="Times New Roman" w:hAnsi="Times New Roman"/>
          <w:sz w:val="24"/>
          <w:szCs w:val="24"/>
        </w:rPr>
        <w:t xml:space="preserve">instrumentai, </w:t>
      </w:r>
      <w:r w:rsidR="003C0E70">
        <w:rPr>
          <w:rFonts w:ascii="Times New Roman" w:eastAsia="Times New Roman" w:hAnsi="Times New Roman"/>
          <w:sz w:val="24"/>
          <w:szCs w:val="24"/>
        </w:rPr>
        <w:t xml:space="preserve">pildomi </w:t>
      </w:r>
      <w:r w:rsidR="003C0E70" w:rsidRPr="00CF5203">
        <w:rPr>
          <w:rFonts w:ascii="Times New Roman" w:eastAsia="Times New Roman" w:hAnsi="Times New Roman"/>
          <w:sz w:val="24"/>
          <w:szCs w:val="24"/>
        </w:rPr>
        <w:t>mokinio aplank</w:t>
      </w:r>
      <w:r w:rsidR="005A6D54">
        <w:rPr>
          <w:rFonts w:ascii="Times New Roman" w:eastAsia="Times New Roman" w:hAnsi="Times New Roman"/>
          <w:sz w:val="24"/>
          <w:szCs w:val="24"/>
        </w:rPr>
        <w:t xml:space="preserve">ai, vykdoma </w:t>
      </w:r>
      <w:r w:rsidR="005A6D54" w:rsidRPr="00CF5203">
        <w:rPr>
          <w:rFonts w:ascii="Times New Roman" w:eastAsia="Times New Roman" w:hAnsi="Times New Roman"/>
          <w:sz w:val="24"/>
          <w:szCs w:val="24"/>
        </w:rPr>
        <w:t xml:space="preserve">individualios mokinio pažangos </w:t>
      </w:r>
      <w:r w:rsidR="005A6D54">
        <w:rPr>
          <w:rFonts w:ascii="Times New Roman" w:eastAsia="Times New Roman" w:hAnsi="Times New Roman"/>
          <w:sz w:val="24"/>
          <w:szCs w:val="24"/>
        </w:rPr>
        <w:t xml:space="preserve">stebėsena ir aptarimai su mokiniu ir </w:t>
      </w:r>
      <w:r w:rsidR="005A4406">
        <w:rPr>
          <w:rFonts w:ascii="Times New Roman" w:eastAsia="Times New Roman" w:hAnsi="Times New Roman"/>
          <w:sz w:val="24"/>
          <w:szCs w:val="24"/>
        </w:rPr>
        <w:t>jo</w:t>
      </w:r>
      <w:r w:rsidR="005A6D54">
        <w:rPr>
          <w:rFonts w:ascii="Times New Roman" w:eastAsia="Times New Roman" w:hAnsi="Times New Roman"/>
          <w:sz w:val="24"/>
          <w:szCs w:val="24"/>
        </w:rPr>
        <w:t xml:space="preserve"> tėvais.</w:t>
      </w:r>
    </w:p>
    <w:p w:rsidR="00D12155" w:rsidRDefault="00CF5203" w:rsidP="00D12155">
      <w:pPr>
        <w:spacing w:after="0" w:line="240" w:lineRule="auto"/>
        <w:ind w:firstLine="1298"/>
        <w:jc w:val="both"/>
        <w:rPr>
          <w:rFonts w:ascii="Times New Roman" w:eastAsia="Times New Roman" w:hAnsi="Times New Roman"/>
          <w:sz w:val="24"/>
          <w:szCs w:val="24"/>
        </w:rPr>
      </w:pPr>
      <w:r w:rsidRPr="00CF5203">
        <w:rPr>
          <w:rFonts w:ascii="Times New Roman" w:eastAsia="Times New Roman" w:hAnsi="Times New Roman"/>
          <w:sz w:val="24"/>
          <w:szCs w:val="24"/>
        </w:rPr>
        <w:t>Įgyvendin</w:t>
      </w:r>
      <w:r w:rsidR="005A6D54">
        <w:rPr>
          <w:rFonts w:ascii="Times New Roman" w:eastAsia="Times New Roman" w:hAnsi="Times New Roman"/>
          <w:sz w:val="24"/>
          <w:szCs w:val="24"/>
        </w:rPr>
        <w:t>amas</w:t>
      </w:r>
      <w:r w:rsidRPr="00CF5203">
        <w:rPr>
          <w:rFonts w:ascii="Times New Roman" w:eastAsia="Times New Roman" w:hAnsi="Times New Roman"/>
          <w:sz w:val="24"/>
          <w:szCs w:val="24"/>
        </w:rPr>
        <w:t xml:space="preserve"> Mokyklos gabių ir talentingų mokinių ugdymo model</w:t>
      </w:r>
      <w:r w:rsidR="005A6D54">
        <w:rPr>
          <w:rFonts w:ascii="Times New Roman" w:eastAsia="Times New Roman" w:hAnsi="Times New Roman"/>
          <w:sz w:val="24"/>
          <w:szCs w:val="24"/>
        </w:rPr>
        <w:t>is. B</w:t>
      </w:r>
      <w:r w:rsidRPr="00CF5203">
        <w:rPr>
          <w:rFonts w:ascii="Times New Roman" w:eastAsia="Times New Roman" w:hAnsi="Times New Roman"/>
          <w:sz w:val="24"/>
          <w:szCs w:val="24"/>
        </w:rPr>
        <w:t>endradarbiau</w:t>
      </w:r>
      <w:r w:rsidR="005A6D54">
        <w:rPr>
          <w:rFonts w:ascii="Times New Roman" w:eastAsia="Times New Roman" w:hAnsi="Times New Roman"/>
          <w:sz w:val="24"/>
          <w:szCs w:val="24"/>
        </w:rPr>
        <w:t>jant</w:t>
      </w:r>
      <w:r w:rsidRPr="00CF5203">
        <w:rPr>
          <w:rFonts w:ascii="Times New Roman" w:eastAsia="Times New Roman" w:hAnsi="Times New Roman"/>
          <w:sz w:val="24"/>
          <w:szCs w:val="24"/>
        </w:rPr>
        <w:t xml:space="preserve"> su Kretingos rajono švietimo centro PPT skyriumi</w:t>
      </w:r>
      <w:r w:rsidR="005A6D54">
        <w:rPr>
          <w:rFonts w:ascii="Times New Roman" w:eastAsia="Times New Roman" w:hAnsi="Times New Roman"/>
          <w:sz w:val="24"/>
          <w:szCs w:val="24"/>
        </w:rPr>
        <w:t xml:space="preserve"> </w:t>
      </w:r>
      <w:r w:rsidR="005A6D54" w:rsidRPr="00CF5203">
        <w:rPr>
          <w:rFonts w:ascii="Times New Roman" w:eastAsia="Times New Roman" w:hAnsi="Times New Roman"/>
          <w:sz w:val="24"/>
          <w:szCs w:val="24"/>
        </w:rPr>
        <w:t>2 ir 5 klasėse</w:t>
      </w:r>
      <w:r w:rsidR="005A6D54" w:rsidRPr="005A6D54">
        <w:rPr>
          <w:rFonts w:ascii="Times New Roman" w:eastAsia="Times New Roman" w:hAnsi="Times New Roman"/>
          <w:sz w:val="24"/>
          <w:szCs w:val="24"/>
        </w:rPr>
        <w:t xml:space="preserve"> </w:t>
      </w:r>
      <w:r w:rsidR="005A6D54" w:rsidRPr="00CF5203">
        <w:rPr>
          <w:rFonts w:ascii="Times New Roman" w:eastAsia="Times New Roman" w:hAnsi="Times New Roman"/>
          <w:sz w:val="24"/>
          <w:szCs w:val="24"/>
        </w:rPr>
        <w:t>naudo</w:t>
      </w:r>
      <w:r w:rsidR="005A6D54">
        <w:rPr>
          <w:rFonts w:ascii="Times New Roman" w:eastAsia="Times New Roman" w:hAnsi="Times New Roman"/>
          <w:sz w:val="24"/>
          <w:szCs w:val="24"/>
        </w:rPr>
        <w:t>jant</w:t>
      </w:r>
      <w:r w:rsidR="005A6D54" w:rsidRPr="00CF5203">
        <w:rPr>
          <w:rFonts w:ascii="Times New Roman" w:eastAsia="Times New Roman" w:hAnsi="Times New Roman"/>
          <w:sz w:val="24"/>
          <w:szCs w:val="24"/>
        </w:rPr>
        <w:t xml:space="preserve"> standartizuot</w:t>
      </w:r>
      <w:r w:rsidR="005A6D54">
        <w:rPr>
          <w:rFonts w:ascii="Times New Roman" w:eastAsia="Times New Roman" w:hAnsi="Times New Roman"/>
          <w:sz w:val="24"/>
          <w:szCs w:val="24"/>
        </w:rPr>
        <w:t>us</w:t>
      </w:r>
      <w:r w:rsidR="005A6D54" w:rsidRPr="00CF5203">
        <w:rPr>
          <w:rFonts w:ascii="Times New Roman" w:eastAsia="Times New Roman" w:hAnsi="Times New Roman"/>
          <w:sz w:val="24"/>
          <w:szCs w:val="24"/>
        </w:rPr>
        <w:t xml:space="preserve"> test</w:t>
      </w:r>
      <w:r w:rsidR="005A6D54">
        <w:rPr>
          <w:rFonts w:ascii="Times New Roman" w:eastAsia="Times New Roman" w:hAnsi="Times New Roman"/>
          <w:sz w:val="24"/>
          <w:szCs w:val="24"/>
        </w:rPr>
        <w:t>us</w:t>
      </w:r>
      <w:r w:rsidR="005A6D54" w:rsidRPr="005A6D54">
        <w:rPr>
          <w:rFonts w:ascii="Times New Roman" w:eastAsia="Times New Roman" w:hAnsi="Times New Roman"/>
          <w:sz w:val="24"/>
          <w:szCs w:val="24"/>
        </w:rPr>
        <w:t xml:space="preserve"> </w:t>
      </w:r>
      <w:r w:rsidR="005A6D54">
        <w:rPr>
          <w:rFonts w:ascii="Times New Roman" w:eastAsia="Times New Roman" w:hAnsi="Times New Roman"/>
          <w:sz w:val="24"/>
          <w:szCs w:val="24"/>
        </w:rPr>
        <w:t>pradėtas vyk</w:t>
      </w:r>
      <w:r w:rsidR="00FB1F03">
        <w:rPr>
          <w:rFonts w:ascii="Times New Roman" w:eastAsia="Times New Roman" w:hAnsi="Times New Roman"/>
          <w:sz w:val="24"/>
          <w:szCs w:val="24"/>
        </w:rPr>
        <w:t>dyti gabių mokinių atpažinimas. M</w:t>
      </w:r>
      <w:r w:rsidR="00D12155">
        <w:rPr>
          <w:rFonts w:ascii="Times New Roman" w:eastAsia="Times New Roman" w:hAnsi="Times New Roman"/>
          <w:sz w:val="24"/>
          <w:szCs w:val="24"/>
        </w:rPr>
        <w:t xml:space="preserve">okiniai pagal gebėjimus nukreipti į neformaliojo švietimo būrelius, dalyvavo įvairiuose konkursuose, olimpiadose, vykdė projektus, </w:t>
      </w:r>
      <w:r w:rsidR="00D12155" w:rsidRPr="00CF5203">
        <w:rPr>
          <w:rFonts w:ascii="Times New Roman" w:eastAsia="Times New Roman" w:hAnsi="Times New Roman"/>
          <w:sz w:val="24"/>
          <w:szCs w:val="24"/>
        </w:rPr>
        <w:t xml:space="preserve">2 – 4 klasių mokiniai </w:t>
      </w:r>
      <w:r w:rsidR="00D12155">
        <w:rPr>
          <w:rFonts w:ascii="Times New Roman" w:eastAsia="Times New Roman" w:hAnsi="Times New Roman"/>
          <w:sz w:val="24"/>
          <w:szCs w:val="24"/>
        </w:rPr>
        <w:t xml:space="preserve">aktyviai </w:t>
      </w:r>
      <w:r w:rsidR="00D12155" w:rsidRPr="00CF5203">
        <w:rPr>
          <w:rFonts w:ascii="Times New Roman" w:eastAsia="Times New Roman" w:hAnsi="Times New Roman"/>
          <w:sz w:val="24"/>
          <w:szCs w:val="24"/>
        </w:rPr>
        <w:t xml:space="preserve">dalyvavo </w:t>
      </w:r>
      <w:r w:rsidR="00D12155">
        <w:rPr>
          <w:rFonts w:ascii="Times New Roman" w:eastAsia="Times New Roman" w:hAnsi="Times New Roman"/>
          <w:sz w:val="24"/>
          <w:szCs w:val="24"/>
        </w:rPr>
        <w:t>mokyklos gabių mokinių akademijos veiklose.</w:t>
      </w:r>
    </w:p>
    <w:p w:rsidR="00824421" w:rsidRPr="0072249B" w:rsidRDefault="00CF5203" w:rsidP="00824421">
      <w:pPr>
        <w:spacing w:after="0" w:line="240" w:lineRule="auto"/>
        <w:ind w:firstLine="1298"/>
        <w:jc w:val="both"/>
        <w:rPr>
          <w:rFonts w:ascii="Times New Roman" w:eastAsia="Times New Roman" w:hAnsi="Times New Roman"/>
          <w:sz w:val="24"/>
          <w:szCs w:val="24"/>
        </w:rPr>
      </w:pPr>
      <w:r w:rsidRPr="0072249B">
        <w:rPr>
          <w:rFonts w:ascii="Times New Roman" w:eastAsia="Times New Roman" w:hAnsi="Times New Roman"/>
          <w:sz w:val="24"/>
          <w:szCs w:val="24"/>
        </w:rPr>
        <w:t>Vykdytas nacionalinis mokinių pasiekimų patikrin</w:t>
      </w:r>
      <w:r w:rsidR="00D12155" w:rsidRPr="0072249B">
        <w:rPr>
          <w:rFonts w:ascii="Times New Roman" w:eastAsia="Times New Roman" w:hAnsi="Times New Roman"/>
          <w:sz w:val="24"/>
          <w:szCs w:val="24"/>
        </w:rPr>
        <w:t xml:space="preserve">imas (NMPP) 2, 4, 6, 8 klasėse bei pagrindinio ugdymo pasiekimų patikrinimas (PUPP) 10 klasėse. NMPP ir PUPP rezultatų analizė padėjo įvertinti mokinių pažangą, dalykų metodinėse grupėse </w:t>
      </w:r>
      <w:r w:rsidR="00824421" w:rsidRPr="0072249B">
        <w:rPr>
          <w:rFonts w:ascii="Times New Roman" w:eastAsia="Times New Roman" w:hAnsi="Times New Roman"/>
          <w:sz w:val="24"/>
          <w:szCs w:val="24"/>
        </w:rPr>
        <w:t>numatytos priemonės ugdymo veiklai tobulinti siekiant gerinti mokinių pasiekimus.</w:t>
      </w:r>
    </w:p>
    <w:p w:rsidR="00DB15A2" w:rsidRPr="00CF6CCE" w:rsidRDefault="00D43321" w:rsidP="00904444">
      <w:pPr>
        <w:tabs>
          <w:tab w:val="left" w:pos="0"/>
        </w:tabs>
        <w:spacing w:after="0" w:line="240" w:lineRule="auto"/>
        <w:ind w:firstLine="1276"/>
        <w:jc w:val="both"/>
        <w:rPr>
          <w:rFonts w:ascii="Times New Roman" w:eastAsia="Times New Roman" w:hAnsi="Times New Roman"/>
          <w:color w:val="FF0000"/>
          <w:sz w:val="24"/>
          <w:szCs w:val="24"/>
          <w:lang w:eastAsia="lt-LT"/>
        </w:rPr>
      </w:pPr>
      <w:r>
        <w:rPr>
          <w:rFonts w:ascii="Times New Roman" w:eastAsia="Times New Roman" w:hAnsi="Times New Roman"/>
          <w:b/>
          <w:i/>
          <w:noProof/>
          <w:color w:val="00B050"/>
          <w:sz w:val="16"/>
          <w:szCs w:val="16"/>
          <w:lang w:eastAsia="lt-LT"/>
        </w:rPr>
        <w:drawing>
          <wp:anchor distT="0" distB="0" distL="114300" distR="114300" simplePos="0" relativeHeight="251657728" behindDoc="0" locked="0" layoutInCell="1" allowOverlap="1">
            <wp:simplePos x="0" y="0"/>
            <wp:positionH relativeFrom="column">
              <wp:posOffset>2941955</wp:posOffset>
            </wp:positionH>
            <wp:positionV relativeFrom="paragraph">
              <wp:posOffset>970915</wp:posOffset>
            </wp:positionV>
            <wp:extent cx="2835910" cy="2120265"/>
            <wp:effectExtent l="0" t="0" r="0" b="0"/>
            <wp:wrapTopAndBottom/>
            <wp:docPr id="19" name="Paveikslėlis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5910" cy="212026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i/>
          <w:noProof/>
          <w:sz w:val="16"/>
          <w:szCs w:val="16"/>
          <w:lang w:eastAsia="lt-LT"/>
        </w:rPr>
        <w:drawing>
          <wp:anchor distT="0" distB="0" distL="114300" distR="114300" simplePos="0" relativeHeight="251656704" behindDoc="0" locked="0" layoutInCell="1" allowOverlap="1">
            <wp:simplePos x="0" y="0"/>
            <wp:positionH relativeFrom="column">
              <wp:posOffset>47625</wp:posOffset>
            </wp:positionH>
            <wp:positionV relativeFrom="paragraph">
              <wp:posOffset>997585</wp:posOffset>
            </wp:positionV>
            <wp:extent cx="2655570" cy="1967230"/>
            <wp:effectExtent l="0" t="0" r="0" b="0"/>
            <wp:wrapTopAndBottom/>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55570" cy="1967230"/>
                    </a:xfrm>
                    <a:prstGeom prst="rect">
                      <a:avLst/>
                    </a:prstGeom>
                    <a:noFill/>
                  </pic:spPr>
                </pic:pic>
              </a:graphicData>
            </a:graphic>
            <wp14:sizeRelH relativeFrom="page">
              <wp14:pctWidth>0</wp14:pctWidth>
            </wp14:sizeRelH>
            <wp14:sizeRelV relativeFrom="page">
              <wp14:pctHeight>0</wp14:pctHeight>
            </wp14:sizeRelV>
          </wp:anchor>
        </w:drawing>
      </w:r>
      <w:r w:rsidR="00824421" w:rsidRPr="00FB1DB3">
        <w:rPr>
          <w:rFonts w:ascii="Times New Roman" w:eastAsia="Times New Roman" w:hAnsi="Times New Roman"/>
          <w:color w:val="000000"/>
          <w:sz w:val="24"/>
          <w:szCs w:val="24"/>
          <w:lang w:eastAsia="lt-LT"/>
        </w:rPr>
        <w:t xml:space="preserve">Lyginant </w:t>
      </w:r>
      <w:r w:rsidR="00DB15A2" w:rsidRPr="00FB1DB3">
        <w:rPr>
          <w:rFonts w:ascii="Times New Roman" w:eastAsia="Times New Roman" w:hAnsi="Times New Roman"/>
          <w:color w:val="000000"/>
          <w:sz w:val="24"/>
          <w:szCs w:val="24"/>
          <w:lang w:eastAsia="lt-LT"/>
        </w:rPr>
        <w:t>2017 metų</w:t>
      </w:r>
      <w:r w:rsidR="00DB15A2">
        <w:rPr>
          <w:rFonts w:ascii="Times New Roman" w:eastAsia="Times New Roman" w:hAnsi="Times New Roman"/>
          <w:color w:val="FF0000"/>
          <w:sz w:val="24"/>
          <w:szCs w:val="24"/>
          <w:lang w:eastAsia="lt-LT"/>
        </w:rPr>
        <w:t xml:space="preserve"> </w:t>
      </w:r>
      <w:r w:rsidR="00824421">
        <w:rPr>
          <w:rFonts w:ascii="Times New Roman" w:eastAsia="Times New Roman" w:hAnsi="Times New Roman"/>
          <w:sz w:val="24"/>
          <w:szCs w:val="24"/>
        </w:rPr>
        <w:t xml:space="preserve">mokyklos ir šalies NMPP rezultatus, </w:t>
      </w:r>
      <w:r w:rsidR="00904444">
        <w:rPr>
          <w:rFonts w:ascii="Times New Roman" w:eastAsia="Times New Roman" w:hAnsi="Times New Roman"/>
          <w:sz w:val="24"/>
          <w:szCs w:val="24"/>
        </w:rPr>
        <w:t xml:space="preserve">4 klasių mokinių rašymo, </w:t>
      </w:r>
      <w:r w:rsidR="00DB15A2">
        <w:rPr>
          <w:rFonts w:ascii="Times New Roman" w:eastAsia="Times New Roman" w:hAnsi="Times New Roman"/>
          <w:sz w:val="24"/>
          <w:szCs w:val="24"/>
        </w:rPr>
        <w:t>skaitymo, matematikos pasaulio paž</w:t>
      </w:r>
      <w:r w:rsidR="00CF6CCE">
        <w:rPr>
          <w:rFonts w:ascii="Times New Roman" w:eastAsia="Times New Roman" w:hAnsi="Times New Roman"/>
          <w:sz w:val="24"/>
          <w:szCs w:val="24"/>
        </w:rPr>
        <w:t>inimo pasiekimai yra ge</w:t>
      </w:r>
      <w:r w:rsidR="00904444">
        <w:rPr>
          <w:rFonts w:ascii="Times New Roman" w:eastAsia="Times New Roman" w:hAnsi="Times New Roman"/>
          <w:sz w:val="24"/>
          <w:szCs w:val="24"/>
        </w:rPr>
        <w:t xml:space="preserve">resni už šalies rezultatus, 8 klasių mokinių rašymo, matematikos, socialinių mokslų rezultatai nežymiai skiriasi nuo šalies rezultatų vidurkio, </w:t>
      </w:r>
      <w:r w:rsidR="00B121E3">
        <w:rPr>
          <w:rFonts w:ascii="Times New Roman" w:eastAsia="Times New Roman" w:hAnsi="Times New Roman"/>
          <w:sz w:val="24"/>
          <w:szCs w:val="24"/>
        </w:rPr>
        <w:t xml:space="preserve">tačiau mokinių, nepasiekusių patenkinamo lygmens skaičius, yra mažesnis negu šalies, </w:t>
      </w:r>
      <w:r w:rsidR="00904444" w:rsidRPr="00904444">
        <w:rPr>
          <w:rFonts w:ascii="Times New Roman" w:eastAsia="Times New Roman" w:hAnsi="Times New Roman"/>
          <w:sz w:val="24"/>
          <w:szCs w:val="24"/>
        </w:rPr>
        <w:t xml:space="preserve"> </w:t>
      </w:r>
      <w:r w:rsidR="00904444">
        <w:rPr>
          <w:rFonts w:ascii="Times New Roman" w:eastAsia="Times New Roman" w:hAnsi="Times New Roman"/>
          <w:sz w:val="24"/>
          <w:szCs w:val="24"/>
        </w:rPr>
        <w:t>gamtos mokslų ir skaitymo rezultatai geresni už šalies rezultatų vidurkį</w:t>
      </w:r>
      <w:r w:rsidR="00B121E3">
        <w:rPr>
          <w:rFonts w:ascii="Times New Roman" w:eastAsia="Times New Roman" w:hAnsi="Times New Roman"/>
          <w:sz w:val="24"/>
          <w:szCs w:val="24"/>
        </w:rPr>
        <w:t>.</w:t>
      </w:r>
      <w:r w:rsidR="00904444">
        <w:rPr>
          <w:rFonts w:ascii="Times New Roman" w:eastAsia="Times New Roman" w:hAnsi="Times New Roman"/>
          <w:sz w:val="24"/>
          <w:szCs w:val="24"/>
        </w:rPr>
        <w:t xml:space="preserve"> </w:t>
      </w:r>
    </w:p>
    <w:p w:rsidR="00DB60BA" w:rsidRPr="00EF1A01" w:rsidRDefault="00FC1F8E" w:rsidP="00DB60BA">
      <w:pPr>
        <w:tabs>
          <w:tab w:val="left" w:pos="447"/>
        </w:tabs>
        <w:spacing w:after="0" w:line="240" w:lineRule="auto"/>
        <w:jc w:val="both"/>
        <w:rPr>
          <w:rFonts w:ascii="Times New Roman" w:eastAsia="Times New Roman" w:hAnsi="Times New Roman"/>
          <w:b/>
          <w:i/>
          <w:color w:val="00B050"/>
          <w:sz w:val="16"/>
          <w:szCs w:val="16"/>
          <w:lang w:eastAsia="lt-LT"/>
        </w:rPr>
      </w:pPr>
      <w:r>
        <w:rPr>
          <w:rFonts w:ascii="Times New Roman" w:eastAsia="Times New Roman" w:hAnsi="Times New Roman"/>
          <w:i/>
          <w:sz w:val="16"/>
          <w:szCs w:val="16"/>
        </w:rPr>
        <w:t xml:space="preserve">             </w:t>
      </w:r>
      <w:r w:rsidR="00DB15A2" w:rsidRPr="00EF1A01">
        <w:rPr>
          <w:rFonts w:ascii="Times New Roman" w:eastAsia="Times New Roman" w:hAnsi="Times New Roman"/>
          <w:i/>
          <w:sz w:val="16"/>
          <w:szCs w:val="16"/>
        </w:rPr>
        <w:t>1 pav.</w:t>
      </w:r>
      <w:r w:rsidR="00071069" w:rsidRPr="00EF1A01">
        <w:rPr>
          <w:rFonts w:ascii="Times New Roman" w:eastAsia="Times New Roman" w:hAnsi="Times New Roman"/>
          <w:b/>
          <w:i/>
          <w:color w:val="00B050"/>
          <w:sz w:val="16"/>
          <w:szCs w:val="16"/>
          <w:lang w:eastAsia="lt-LT"/>
        </w:rPr>
        <w:t xml:space="preserve"> </w:t>
      </w:r>
      <w:r w:rsidR="00DB15A2" w:rsidRPr="00EF1A01">
        <w:rPr>
          <w:rFonts w:ascii="Times New Roman" w:eastAsia="Times New Roman" w:hAnsi="Times New Roman"/>
          <w:i/>
          <w:sz w:val="16"/>
          <w:szCs w:val="16"/>
        </w:rPr>
        <w:t>4 klasės mokinių NMPP rezultatai</w:t>
      </w:r>
      <w:r w:rsidR="00DB60BA" w:rsidRPr="00EF1A01">
        <w:rPr>
          <w:rFonts w:ascii="Times New Roman" w:eastAsia="Times New Roman" w:hAnsi="Times New Roman"/>
          <w:i/>
          <w:sz w:val="16"/>
          <w:szCs w:val="16"/>
        </w:rPr>
        <w:tab/>
      </w:r>
      <w:r w:rsidR="00EF1A01" w:rsidRPr="00EF1A01">
        <w:rPr>
          <w:rFonts w:ascii="Times New Roman" w:eastAsia="Times New Roman" w:hAnsi="Times New Roman"/>
          <w:i/>
          <w:sz w:val="16"/>
          <w:szCs w:val="16"/>
        </w:rPr>
        <w:tab/>
      </w:r>
      <w:r w:rsidR="00DB60BA" w:rsidRPr="00EF1A01">
        <w:rPr>
          <w:rFonts w:ascii="Times New Roman" w:eastAsia="Times New Roman" w:hAnsi="Times New Roman"/>
          <w:i/>
          <w:sz w:val="16"/>
          <w:szCs w:val="16"/>
        </w:rPr>
        <w:t>2 pav. 8 klasės mokinių NMPP rezultatai</w:t>
      </w:r>
    </w:p>
    <w:p w:rsidR="00DB15A2" w:rsidRPr="00EF1A01" w:rsidRDefault="00DB15A2" w:rsidP="00071069">
      <w:pPr>
        <w:tabs>
          <w:tab w:val="left" w:pos="447"/>
        </w:tabs>
        <w:spacing w:after="0" w:line="240" w:lineRule="auto"/>
        <w:jc w:val="both"/>
        <w:rPr>
          <w:rFonts w:ascii="Times New Roman" w:eastAsia="Times New Roman" w:hAnsi="Times New Roman"/>
          <w:sz w:val="18"/>
          <w:szCs w:val="18"/>
        </w:rPr>
      </w:pPr>
    </w:p>
    <w:p w:rsidR="00824421" w:rsidRPr="00FB1DB3" w:rsidRDefault="00824421" w:rsidP="00824421">
      <w:pPr>
        <w:tabs>
          <w:tab w:val="left" w:pos="447"/>
        </w:tabs>
        <w:spacing w:after="0" w:line="240" w:lineRule="auto"/>
        <w:ind w:firstLine="1276"/>
        <w:jc w:val="both"/>
        <w:rPr>
          <w:rFonts w:ascii="Times New Roman" w:eastAsia="Times New Roman" w:hAnsi="Times New Roman"/>
          <w:color w:val="000000"/>
          <w:sz w:val="24"/>
          <w:szCs w:val="24"/>
          <w:lang w:eastAsia="lt-LT"/>
        </w:rPr>
      </w:pPr>
      <w:r w:rsidRPr="00FB1DB3">
        <w:rPr>
          <w:rFonts w:ascii="Times New Roman" w:eastAsia="Times New Roman" w:hAnsi="Times New Roman"/>
          <w:color w:val="000000"/>
          <w:sz w:val="24"/>
          <w:szCs w:val="24"/>
          <w:lang w:eastAsia="lt-LT"/>
        </w:rPr>
        <w:t>2017 metų PUPP rezultatai: matematikos pasekimų patikrinimo pažymių vidurkis yra 4,</w:t>
      </w:r>
      <w:r w:rsidR="00EF1A01" w:rsidRPr="00FB1DB3">
        <w:rPr>
          <w:rFonts w:ascii="Times New Roman" w:eastAsia="Times New Roman" w:hAnsi="Times New Roman"/>
          <w:color w:val="000000"/>
          <w:sz w:val="24"/>
          <w:szCs w:val="24"/>
          <w:lang w:eastAsia="lt-LT"/>
        </w:rPr>
        <w:t>2</w:t>
      </w:r>
      <w:r w:rsidRPr="00FB1DB3">
        <w:rPr>
          <w:rFonts w:ascii="Times New Roman" w:eastAsia="Times New Roman" w:hAnsi="Times New Roman"/>
          <w:color w:val="000000"/>
          <w:sz w:val="24"/>
          <w:szCs w:val="24"/>
          <w:lang w:eastAsia="lt-LT"/>
        </w:rPr>
        <w:t xml:space="preserve">, lietuvių (gimtosios) kalbos pasiekimų patikrinimo pažymių vidurkis – </w:t>
      </w:r>
      <w:r w:rsidR="00EF1A01" w:rsidRPr="00FB1DB3">
        <w:rPr>
          <w:rFonts w:ascii="Times New Roman" w:eastAsia="Times New Roman" w:hAnsi="Times New Roman"/>
          <w:color w:val="000000"/>
          <w:sz w:val="24"/>
          <w:szCs w:val="24"/>
          <w:lang w:eastAsia="lt-LT"/>
        </w:rPr>
        <w:t>4</w:t>
      </w:r>
      <w:r w:rsidRPr="00FB1DB3">
        <w:rPr>
          <w:rFonts w:ascii="Times New Roman" w:eastAsia="Times New Roman" w:hAnsi="Times New Roman"/>
          <w:color w:val="000000"/>
          <w:sz w:val="24"/>
          <w:szCs w:val="24"/>
          <w:lang w:eastAsia="lt-LT"/>
        </w:rPr>
        <w:t>,8. Lyginant PUPP ir metinius lietuvių kalbos ir matematikos rezultatus pagal pasiekimų lygmenis, rezultatai skiriasi nežymiai.</w:t>
      </w:r>
    </w:p>
    <w:p w:rsidR="00EF1A01" w:rsidRPr="00FB1DB3" w:rsidRDefault="00EF1A01" w:rsidP="00824421">
      <w:pPr>
        <w:tabs>
          <w:tab w:val="left" w:pos="447"/>
        </w:tabs>
        <w:spacing w:after="0" w:line="240" w:lineRule="auto"/>
        <w:ind w:firstLine="1276"/>
        <w:jc w:val="both"/>
        <w:rPr>
          <w:rFonts w:ascii="Times New Roman" w:eastAsia="Times New Roman" w:hAnsi="Times New Roman"/>
          <w:color w:val="000000"/>
          <w:sz w:val="16"/>
          <w:szCs w:val="16"/>
          <w:lang w:eastAsia="lt-LT"/>
        </w:rPr>
      </w:pPr>
    </w:p>
    <w:p w:rsidR="00EF1A01" w:rsidRPr="00FB1DB3" w:rsidRDefault="00D43321" w:rsidP="00FC1F8E">
      <w:pPr>
        <w:tabs>
          <w:tab w:val="left" w:pos="447"/>
        </w:tabs>
        <w:spacing w:after="0" w:line="240" w:lineRule="auto"/>
        <w:ind w:left="1276" w:firstLine="1276"/>
        <w:jc w:val="both"/>
        <w:rPr>
          <w:rFonts w:ascii="Times New Roman" w:eastAsia="Times New Roman" w:hAnsi="Times New Roman"/>
          <w:color w:val="000000"/>
          <w:sz w:val="24"/>
          <w:szCs w:val="24"/>
          <w:lang w:eastAsia="lt-LT"/>
        </w:rPr>
      </w:pPr>
      <w:r>
        <w:rPr>
          <w:rFonts w:ascii="Times New Roman" w:eastAsia="Times New Roman" w:hAnsi="Times New Roman"/>
          <w:noProof/>
          <w:sz w:val="24"/>
          <w:szCs w:val="24"/>
          <w:lang w:eastAsia="lt-LT"/>
        </w:rPr>
        <w:drawing>
          <wp:inline distT="0" distB="0" distL="0" distR="0">
            <wp:extent cx="2171065" cy="1539875"/>
            <wp:effectExtent l="0" t="0" r="635" b="0"/>
            <wp:docPr id="23" name="Paveikslėlis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1065" cy="1539875"/>
                    </a:xfrm>
                    <a:prstGeom prst="rect">
                      <a:avLst/>
                    </a:prstGeom>
                    <a:noFill/>
                  </pic:spPr>
                </pic:pic>
              </a:graphicData>
            </a:graphic>
          </wp:inline>
        </w:drawing>
      </w:r>
    </w:p>
    <w:p w:rsidR="00824421" w:rsidRPr="00EF1A01" w:rsidRDefault="00EF1A01" w:rsidP="00FC1F8E">
      <w:pPr>
        <w:spacing w:after="0" w:line="240" w:lineRule="auto"/>
        <w:ind w:left="1276" w:firstLine="1298"/>
        <w:jc w:val="both"/>
        <w:rPr>
          <w:rFonts w:ascii="Times New Roman" w:eastAsia="Times New Roman" w:hAnsi="Times New Roman"/>
          <w:i/>
          <w:sz w:val="16"/>
          <w:szCs w:val="16"/>
        </w:rPr>
      </w:pPr>
      <w:r>
        <w:rPr>
          <w:rFonts w:ascii="Times New Roman" w:eastAsia="Times New Roman" w:hAnsi="Times New Roman"/>
          <w:i/>
          <w:sz w:val="16"/>
          <w:szCs w:val="16"/>
        </w:rPr>
        <w:t>3</w:t>
      </w:r>
      <w:r w:rsidRPr="00EF1A01">
        <w:rPr>
          <w:rFonts w:ascii="Times New Roman" w:eastAsia="Times New Roman" w:hAnsi="Times New Roman"/>
          <w:i/>
          <w:sz w:val="16"/>
          <w:szCs w:val="16"/>
        </w:rPr>
        <w:t xml:space="preserve"> pav. </w:t>
      </w:r>
      <w:r>
        <w:rPr>
          <w:rFonts w:ascii="Times New Roman" w:eastAsia="Times New Roman" w:hAnsi="Times New Roman"/>
          <w:i/>
          <w:sz w:val="16"/>
          <w:szCs w:val="16"/>
        </w:rPr>
        <w:t>10</w:t>
      </w:r>
      <w:r w:rsidRPr="00EF1A01">
        <w:rPr>
          <w:rFonts w:ascii="Times New Roman" w:eastAsia="Times New Roman" w:hAnsi="Times New Roman"/>
          <w:i/>
          <w:sz w:val="16"/>
          <w:szCs w:val="16"/>
        </w:rPr>
        <w:t xml:space="preserve"> klasės mokinių </w:t>
      </w:r>
      <w:r>
        <w:rPr>
          <w:rFonts w:ascii="Times New Roman" w:eastAsia="Times New Roman" w:hAnsi="Times New Roman"/>
          <w:i/>
          <w:sz w:val="16"/>
          <w:szCs w:val="16"/>
        </w:rPr>
        <w:t xml:space="preserve">PUPP ir metinio </w:t>
      </w:r>
      <w:r w:rsidRPr="00EF1A01">
        <w:rPr>
          <w:rFonts w:ascii="Times New Roman" w:eastAsia="Times New Roman" w:hAnsi="Times New Roman"/>
          <w:i/>
          <w:sz w:val="16"/>
          <w:szCs w:val="16"/>
        </w:rPr>
        <w:t xml:space="preserve"> rezultatai</w:t>
      </w:r>
    </w:p>
    <w:p w:rsidR="0072249B" w:rsidRPr="00FB1DB3" w:rsidRDefault="0072249B" w:rsidP="0072249B">
      <w:pPr>
        <w:ind w:firstLine="1296"/>
        <w:jc w:val="both"/>
        <w:rPr>
          <w:rFonts w:ascii="Times New Roman" w:hAnsi="Times New Roman"/>
          <w:color w:val="000000"/>
        </w:rPr>
      </w:pPr>
      <w:r w:rsidRPr="00FB1DB3">
        <w:rPr>
          <w:rFonts w:ascii="Times New Roman" w:hAnsi="Times New Roman"/>
          <w:color w:val="000000"/>
          <w:sz w:val="24"/>
          <w:szCs w:val="24"/>
        </w:rPr>
        <w:lastRenderedPageBreak/>
        <w:t>Dauguma mokinių (7</w:t>
      </w:r>
      <w:r w:rsidR="00DB60BA" w:rsidRPr="00FB1DB3">
        <w:rPr>
          <w:rFonts w:ascii="Times New Roman" w:hAnsi="Times New Roman"/>
          <w:color w:val="000000"/>
          <w:sz w:val="24"/>
          <w:szCs w:val="24"/>
        </w:rPr>
        <w:t>8</w:t>
      </w:r>
      <w:r w:rsidRPr="00FB1DB3">
        <w:rPr>
          <w:rFonts w:ascii="Times New Roman" w:hAnsi="Times New Roman"/>
          <w:color w:val="000000"/>
          <w:sz w:val="24"/>
          <w:szCs w:val="24"/>
        </w:rPr>
        <w:t>% )</w:t>
      </w:r>
      <w:r w:rsidR="00FB1F03">
        <w:rPr>
          <w:rFonts w:ascii="Times New Roman" w:hAnsi="Times New Roman"/>
          <w:color w:val="000000"/>
          <w:sz w:val="24"/>
          <w:szCs w:val="24"/>
        </w:rPr>
        <w:t>,</w:t>
      </w:r>
      <w:r w:rsidRPr="00FB1DB3">
        <w:rPr>
          <w:rFonts w:ascii="Times New Roman" w:hAnsi="Times New Roman"/>
          <w:color w:val="000000"/>
          <w:sz w:val="24"/>
          <w:szCs w:val="24"/>
        </w:rPr>
        <w:t xml:space="preserve"> baigusių pagrindinio ugdymo programą</w:t>
      </w:r>
      <w:r w:rsidR="00FB1F03">
        <w:rPr>
          <w:rFonts w:ascii="Times New Roman" w:hAnsi="Times New Roman"/>
          <w:color w:val="000000"/>
          <w:sz w:val="24"/>
          <w:szCs w:val="24"/>
        </w:rPr>
        <w:t>,</w:t>
      </w:r>
      <w:r w:rsidRPr="00FB1DB3">
        <w:rPr>
          <w:rFonts w:ascii="Times New Roman" w:hAnsi="Times New Roman"/>
          <w:color w:val="000000"/>
          <w:sz w:val="24"/>
          <w:szCs w:val="24"/>
        </w:rPr>
        <w:t xml:space="preserve"> tęsia mokymąsi profesinėse mokyklose.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376"/>
        <w:gridCol w:w="843"/>
        <w:gridCol w:w="1289"/>
        <w:gridCol w:w="1473"/>
        <w:gridCol w:w="1283"/>
        <w:gridCol w:w="1176"/>
        <w:gridCol w:w="1214"/>
      </w:tblGrid>
      <w:tr w:rsidR="0072249B" w:rsidRPr="00FB1DB3" w:rsidTr="001F2596">
        <w:trPr>
          <w:trHeight w:val="181"/>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Mokinių skaičius</w:t>
            </w:r>
          </w:p>
        </w:tc>
        <w:tc>
          <w:tcPr>
            <w:tcW w:w="1376" w:type="dxa"/>
            <w:vMerge w:val="restart"/>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Įgijo pagrindinį išsilavinimą</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Liko kurso kartoti</w:t>
            </w:r>
          </w:p>
        </w:tc>
        <w:tc>
          <w:tcPr>
            <w:tcW w:w="5221" w:type="dxa"/>
            <w:gridSpan w:val="4"/>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Mokosi</w:t>
            </w:r>
          </w:p>
        </w:tc>
        <w:tc>
          <w:tcPr>
            <w:tcW w:w="1214" w:type="dxa"/>
            <w:vMerge w:val="restart"/>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Nesimoko</w:t>
            </w:r>
          </w:p>
        </w:tc>
      </w:tr>
      <w:tr w:rsidR="0072249B" w:rsidRPr="00FB1DB3" w:rsidTr="001F2596">
        <w:trPr>
          <w:trHeight w:val="4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p>
        </w:tc>
        <w:tc>
          <w:tcPr>
            <w:tcW w:w="1289" w:type="dxa"/>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Gimnazijoje</w:t>
            </w:r>
          </w:p>
        </w:tc>
        <w:tc>
          <w:tcPr>
            <w:tcW w:w="1473" w:type="dxa"/>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Kretingos suaugusiųjų ir jaunimo mokykloje</w:t>
            </w:r>
          </w:p>
        </w:tc>
        <w:tc>
          <w:tcPr>
            <w:tcW w:w="1283" w:type="dxa"/>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Profesinėje</w:t>
            </w:r>
          </w:p>
        </w:tc>
        <w:tc>
          <w:tcPr>
            <w:tcW w:w="1176" w:type="dxa"/>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Užsienyje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p>
        </w:tc>
      </w:tr>
      <w:tr w:rsidR="0072249B" w:rsidRPr="00FB1DB3" w:rsidTr="001F2596">
        <w:trPr>
          <w:jc w:val="center"/>
        </w:trPr>
        <w:tc>
          <w:tcPr>
            <w:tcW w:w="1043" w:type="dxa"/>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54</w:t>
            </w:r>
          </w:p>
        </w:tc>
        <w:tc>
          <w:tcPr>
            <w:tcW w:w="1376" w:type="dxa"/>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54</w:t>
            </w:r>
          </w:p>
        </w:tc>
        <w:tc>
          <w:tcPr>
            <w:tcW w:w="843" w:type="dxa"/>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0</w:t>
            </w:r>
          </w:p>
        </w:tc>
        <w:tc>
          <w:tcPr>
            <w:tcW w:w="1289" w:type="dxa"/>
            <w:tcBorders>
              <w:top w:val="single" w:sz="4" w:space="0" w:color="auto"/>
              <w:left w:val="single" w:sz="4" w:space="0" w:color="auto"/>
              <w:bottom w:val="single" w:sz="4" w:space="0" w:color="auto"/>
              <w:right w:val="single" w:sz="4" w:space="0" w:color="auto"/>
            </w:tcBorders>
            <w:vAlign w:val="center"/>
            <w:hideMark/>
          </w:tcPr>
          <w:p w:rsidR="0072249B" w:rsidRPr="00FB1DB3" w:rsidRDefault="00DB60BA"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10</w:t>
            </w:r>
          </w:p>
        </w:tc>
        <w:tc>
          <w:tcPr>
            <w:tcW w:w="1473" w:type="dxa"/>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0</w:t>
            </w:r>
          </w:p>
        </w:tc>
        <w:tc>
          <w:tcPr>
            <w:tcW w:w="1283" w:type="dxa"/>
            <w:tcBorders>
              <w:top w:val="single" w:sz="4" w:space="0" w:color="auto"/>
              <w:left w:val="single" w:sz="4" w:space="0" w:color="auto"/>
              <w:bottom w:val="single" w:sz="4" w:space="0" w:color="auto"/>
              <w:right w:val="single" w:sz="4" w:space="0" w:color="auto"/>
            </w:tcBorders>
            <w:vAlign w:val="center"/>
            <w:hideMark/>
          </w:tcPr>
          <w:p w:rsidR="0072249B" w:rsidRPr="00FB1DB3" w:rsidRDefault="00DB60BA"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42</w:t>
            </w:r>
          </w:p>
        </w:tc>
        <w:tc>
          <w:tcPr>
            <w:tcW w:w="1176" w:type="dxa"/>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0</w:t>
            </w:r>
          </w:p>
        </w:tc>
        <w:tc>
          <w:tcPr>
            <w:tcW w:w="1214" w:type="dxa"/>
            <w:tcBorders>
              <w:top w:val="single" w:sz="4" w:space="0" w:color="auto"/>
              <w:left w:val="single" w:sz="4" w:space="0" w:color="auto"/>
              <w:bottom w:val="single" w:sz="4" w:space="0" w:color="auto"/>
              <w:right w:val="single" w:sz="4" w:space="0" w:color="auto"/>
            </w:tcBorders>
            <w:vAlign w:val="center"/>
            <w:hideMark/>
          </w:tcPr>
          <w:p w:rsidR="0072249B" w:rsidRPr="00FB1DB3" w:rsidRDefault="0072249B" w:rsidP="0072249B">
            <w:pPr>
              <w:spacing w:after="0" w:line="240" w:lineRule="auto"/>
              <w:jc w:val="center"/>
              <w:rPr>
                <w:rFonts w:ascii="Times New Roman" w:hAnsi="Times New Roman"/>
                <w:color w:val="000000"/>
                <w:sz w:val="20"/>
                <w:szCs w:val="20"/>
              </w:rPr>
            </w:pPr>
            <w:r w:rsidRPr="00FB1DB3">
              <w:rPr>
                <w:rFonts w:ascii="Times New Roman" w:hAnsi="Times New Roman"/>
                <w:color w:val="000000"/>
                <w:sz w:val="20"/>
                <w:szCs w:val="20"/>
              </w:rPr>
              <w:t>2</w:t>
            </w:r>
          </w:p>
        </w:tc>
      </w:tr>
    </w:tbl>
    <w:p w:rsidR="00824421" w:rsidRDefault="00824421" w:rsidP="00824421">
      <w:pPr>
        <w:spacing w:after="0" w:line="240" w:lineRule="auto"/>
        <w:ind w:firstLine="1298"/>
        <w:jc w:val="both"/>
        <w:rPr>
          <w:rFonts w:ascii="Times New Roman" w:eastAsia="Times New Roman" w:hAnsi="Times New Roman"/>
          <w:color w:val="1F497D"/>
          <w:sz w:val="24"/>
          <w:szCs w:val="24"/>
        </w:rPr>
      </w:pPr>
    </w:p>
    <w:p w:rsidR="005A4406" w:rsidRDefault="00CF5203" w:rsidP="005A4406">
      <w:pPr>
        <w:spacing w:after="0" w:line="240" w:lineRule="auto"/>
        <w:ind w:firstLine="1298"/>
        <w:jc w:val="both"/>
        <w:rPr>
          <w:rFonts w:ascii="Times New Roman" w:eastAsia="Times New Roman" w:hAnsi="Times New Roman"/>
          <w:sz w:val="24"/>
          <w:szCs w:val="24"/>
        </w:rPr>
      </w:pPr>
      <w:r w:rsidRPr="00CF5203">
        <w:rPr>
          <w:rFonts w:ascii="Times New Roman" w:eastAsia="Times New Roman" w:hAnsi="Times New Roman"/>
          <w:sz w:val="24"/>
          <w:szCs w:val="24"/>
        </w:rPr>
        <w:t xml:space="preserve">Mokykloje didelis dėmesys skirtas pagalbai mokiniui – veikė budinti grupė, namų darbų klubas, </w:t>
      </w:r>
      <w:r w:rsidR="0072249B">
        <w:rPr>
          <w:rFonts w:ascii="Times New Roman" w:eastAsia="Times New Roman" w:hAnsi="Times New Roman"/>
          <w:sz w:val="24"/>
          <w:szCs w:val="24"/>
        </w:rPr>
        <w:t>mokiniams sudarytos sąlygos l</w:t>
      </w:r>
      <w:r w:rsidR="005A4406">
        <w:rPr>
          <w:rFonts w:ascii="Times New Roman" w:eastAsia="Times New Roman" w:hAnsi="Times New Roman"/>
          <w:sz w:val="24"/>
          <w:szCs w:val="24"/>
        </w:rPr>
        <w:t>ankyti dalykų</w:t>
      </w:r>
      <w:r w:rsidRPr="00CF5203">
        <w:rPr>
          <w:rFonts w:ascii="Times New Roman" w:eastAsia="Times New Roman" w:hAnsi="Times New Roman"/>
          <w:sz w:val="24"/>
          <w:szCs w:val="24"/>
        </w:rPr>
        <w:t xml:space="preserve"> konsultacij</w:t>
      </w:r>
      <w:r w:rsidR="005A4406">
        <w:rPr>
          <w:rFonts w:ascii="Times New Roman" w:eastAsia="Times New Roman" w:hAnsi="Times New Roman"/>
          <w:sz w:val="24"/>
          <w:szCs w:val="24"/>
        </w:rPr>
        <w:t>a</w:t>
      </w:r>
      <w:r w:rsidRPr="00CF5203">
        <w:rPr>
          <w:rFonts w:ascii="Times New Roman" w:eastAsia="Times New Roman" w:hAnsi="Times New Roman"/>
          <w:sz w:val="24"/>
          <w:szCs w:val="24"/>
        </w:rPr>
        <w:t xml:space="preserve">s. </w:t>
      </w:r>
      <w:r w:rsidR="005A4406">
        <w:rPr>
          <w:rFonts w:ascii="Times New Roman" w:eastAsia="Times New Roman" w:hAnsi="Times New Roman"/>
          <w:sz w:val="24"/>
          <w:szCs w:val="24"/>
        </w:rPr>
        <w:t>A</w:t>
      </w:r>
      <w:r w:rsidRPr="00CF5203">
        <w:rPr>
          <w:rFonts w:ascii="Times New Roman" w:eastAsia="Times New Roman" w:hAnsi="Times New Roman"/>
          <w:sz w:val="24"/>
          <w:szCs w:val="24"/>
        </w:rPr>
        <w:t xml:space="preserve">tsižvelgiant į 2017 m. mokyklos veiklos kokybės įsivertinimo rezultatus, didesnį dėmesį reikia skirti </w:t>
      </w:r>
      <w:r w:rsidR="005A4406">
        <w:rPr>
          <w:rFonts w:ascii="Times New Roman" w:eastAsia="Times New Roman" w:hAnsi="Times New Roman"/>
          <w:sz w:val="24"/>
          <w:szCs w:val="24"/>
        </w:rPr>
        <w:t xml:space="preserve">ugdymo </w:t>
      </w:r>
      <w:r w:rsidRPr="00CF5203">
        <w:rPr>
          <w:rFonts w:ascii="Times New Roman" w:eastAsia="Times New Roman" w:hAnsi="Times New Roman"/>
          <w:sz w:val="24"/>
          <w:szCs w:val="24"/>
        </w:rPr>
        <w:t>diferencijavimui ir individualizavimui pamokoje</w:t>
      </w:r>
      <w:r w:rsidR="005A4406">
        <w:rPr>
          <w:rFonts w:ascii="Times New Roman" w:eastAsia="Times New Roman" w:hAnsi="Times New Roman"/>
          <w:sz w:val="24"/>
          <w:szCs w:val="24"/>
        </w:rPr>
        <w:t xml:space="preserve"> pagal mokinių gebėjimus.</w:t>
      </w:r>
      <w:r w:rsidRPr="00CF5203">
        <w:rPr>
          <w:rFonts w:ascii="Times New Roman" w:eastAsia="Times New Roman" w:hAnsi="Times New Roman"/>
          <w:sz w:val="24"/>
          <w:szCs w:val="24"/>
        </w:rPr>
        <w:t xml:space="preserve"> </w:t>
      </w:r>
    </w:p>
    <w:p w:rsidR="005A4406" w:rsidRDefault="00CF5203" w:rsidP="005A4406">
      <w:pPr>
        <w:spacing w:after="0" w:line="240" w:lineRule="auto"/>
        <w:ind w:firstLine="1298"/>
        <w:jc w:val="both"/>
        <w:rPr>
          <w:rFonts w:ascii="Times New Roman" w:eastAsia="Times New Roman" w:hAnsi="Times New Roman"/>
          <w:sz w:val="24"/>
          <w:szCs w:val="24"/>
        </w:rPr>
      </w:pPr>
      <w:r w:rsidRPr="00CF5203">
        <w:rPr>
          <w:rFonts w:ascii="Times New Roman" w:eastAsia="Times New Roman" w:hAnsi="Times New Roman"/>
          <w:sz w:val="24"/>
          <w:szCs w:val="24"/>
        </w:rPr>
        <w:t xml:space="preserve">Siekiant įtraukti tėvus į ugdymo procesą </w:t>
      </w:r>
      <w:r w:rsidR="005A4406" w:rsidRPr="00CF5203">
        <w:rPr>
          <w:rFonts w:ascii="Times New Roman" w:eastAsia="Times New Roman" w:hAnsi="Times New Roman"/>
          <w:sz w:val="24"/>
          <w:szCs w:val="24"/>
        </w:rPr>
        <w:t>taikomos įvairios bendravimo ir bendradarbiavimo formos</w:t>
      </w:r>
      <w:r w:rsidR="005A4406">
        <w:rPr>
          <w:rFonts w:ascii="Times New Roman" w:eastAsia="Times New Roman" w:hAnsi="Times New Roman"/>
          <w:sz w:val="24"/>
          <w:szCs w:val="24"/>
        </w:rPr>
        <w:t xml:space="preserve">. Vykdytas </w:t>
      </w:r>
      <w:r w:rsidR="005A4406" w:rsidRPr="00CF5203">
        <w:rPr>
          <w:rFonts w:ascii="Times New Roman" w:eastAsia="Times New Roman" w:hAnsi="Times New Roman"/>
          <w:sz w:val="24"/>
          <w:szCs w:val="24"/>
        </w:rPr>
        <w:t>tėvų informavimas ir švietimas –</w:t>
      </w:r>
      <w:r w:rsidR="005A4406">
        <w:rPr>
          <w:rFonts w:ascii="Times New Roman" w:eastAsia="Times New Roman" w:hAnsi="Times New Roman"/>
          <w:sz w:val="24"/>
          <w:szCs w:val="24"/>
        </w:rPr>
        <w:t xml:space="preserve"> </w:t>
      </w:r>
      <w:r w:rsidR="005A4406" w:rsidRPr="00CF5203">
        <w:rPr>
          <w:rFonts w:ascii="Times New Roman" w:eastAsia="Times New Roman" w:hAnsi="Times New Roman"/>
          <w:sz w:val="24"/>
          <w:szCs w:val="24"/>
        </w:rPr>
        <w:t xml:space="preserve">organizuota paskaita ,,Konfliktai. Konfliktų sprendimo būdai“, atvirų durų savaitė, tėvų priimamieji ir susirinkimai, kurių metu išsiaiškintos </w:t>
      </w:r>
      <w:r w:rsidR="005A4406">
        <w:rPr>
          <w:rFonts w:ascii="Times New Roman" w:eastAsia="Times New Roman" w:hAnsi="Times New Roman"/>
          <w:sz w:val="24"/>
          <w:szCs w:val="24"/>
        </w:rPr>
        <w:t xml:space="preserve">mokinių </w:t>
      </w:r>
      <w:r w:rsidR="005A4406" w:rsidRPr="00CF5203">
        <w:rPr>
          <w:rFonts w:ascii="Times New Roman" w:eastAsia="Times New Roman" w:hAnsi="Times New Roman"/>
          <w:sz w:val="24"/>
          <w:szCs w:val="24"/>
        </w:rPr>
        <w:t xml:space="preserve">nesėkmingo mokymosi priežastys, aptartos priemonės, kaip gerinti mokinių mokymosi rezultatus. Vykdyta karjeros ugdymo programa: tėvai vedė klasės valandėles, mokiniai </w:t>
      </w:r>
      <w:r w:rsidR="00FB1F03">
        <w:rPr>
          <w:rFonts w:ascii="Times New Roman" w:eastAsia="Times New Roman" w:hAnsi="Times New Roman"/>
          <w:sz w:val="24"/>
          <w:szCs w:val="24"/>
        </w:rPr>
        <w:t>lankėsi</w:t>
      </w:r>
      <w:r w:rsidR="005A4406" w:rsidRPr="00CF5203">
        <w:rPr>
          <w:rFonts w:ascii="Times New Roman" w:eastAsia="Times New Roman" w:hAnsi="Times New Roman"/>
          <w:sz w:val="24"/>
          <w:szCs w:val="24"/>
        </w:rPr>
        <w:t xml:space="preserve"> tėvų darbovietėse. Mokinių tėvai </w:t>
      </w:r>
      <w:r w:rsidR="005A4406">
        <w:rPr>
          <w:rFonts w:ascii="Times New Roman" w:eastAsia="Times New Roman" w:hAnsi="Times New Roman"/>
          <w:sz w:val="24"/>
          <w:szCs w:val="24"/>
        </w:rPr>
        <w:t xml:space="preserve">dalyvavo vykdant </w:t>
      </w:r>
      <w:r w:rsidR="005A4406" w:rsidRPr="00CF5203">
        <w:rPr>
          <w:rFonts w:ascii="Times New Roman" w:eastAsia="Times New Roman" w:hAnsi="Times New Roman"/>
          <w:sz w:val="24"/>
          <w:szCs w:val="24"/>
        </w:rPr>
        <w:t>respublikinį projektą ,,Olimpin</w:t>
      </w:r>
      <w:r w:rsidR="005A4406">
        <w:rPr>
          <w:rFonts w:ascii="Times New Roman" w:eastAsia="Times New Roman" w:hAnsi="Times New Roman"/>
          <w:sz w:val="24"/>
          <w:szCs w:val="24"/>
        </w:rPr>
        <w:t>ė</w:t>
      </w:r>
      <w:r w:rsidR="005A4406" w:rsidRPr="00CF5203">
        <w:rPr>
          <w:rFonts w:ascii="Times New Roman" w:eastAsia="Times New Roman" w:hAnsi="Times New Roman"/>
          <w:sz w:val="24"/>
          <w:szCs w:val="24"/>
        </w:rPr>
        <w:t xml:space="preserve"> karta“, tarptautinę Gamtosauginių mokyklų programą</w:t>
      </w:r>
      <w:r w:rsidR="005A4406">
        <w:rPr>
          <w:rFonts w:ascii="Times New Roman" w:eastAsia="Times New Roman" w:hAnsi="Times New Roman"/>
          <w:sz w:val="24"/>
          <w:szCs w:val="24"/>
        </w:rPr>
        <w:t xml:space="preserve"> bei</w:t>
      </w:r>
      <w:r w:rsidR="005A4406" w:rsidRPr="00CF5203">
        <w:rPr>
          <w:rFonts w:ascii="Times New Roman" w:eastAsia="Times New Roman" w:hAnsi="Times New Roman"/>
          <w:sz w:val="24"/>
          <w:szCs w:val="24"/>
        </w:rPr>
        <w:t xml:space="preserve"> </w:t>
      </w:r>
      <w:r w:rsidR="005A4406">
        <w:rPr>
          <w:rFonts w:ascii="Times New Roman" w:eastAsia="Times New Roman" w:hAnsi="Times New Roman"/>
          <w:sz w:val="24"/>
          <w:szCs w:val="24"/>
        </w:rPr>
        <w:t xml:space="preserve">mokyklos renginiuose. </w:t>
      </w:r>
    </w:p>
    <w:p w:rsidR="0028793E" w:rsidRDefault="0028793E" w:rsidP="0028793E">
      <w:pPr>
        <w:spacing w:after="0" w:line="240" w:lineRule="auto"/>
        <w:ind w:firstLine="1298"/>
        <w:jc w:val="both"/>
        <w:rPr>
          <w:rFonts w:ascii="Times New Roman" w:eastAsia="Times New Roman" w:hAnsi="Times New Roman"/>
          <w:sz w:val="24"/>
          <w:szCs w:val="24"/>
        </w:rPr>
      </w:pPr>
      <w:r>
        <w:rPr>
          <w:rFonts w:ascii="Times New Roman" w:eastAsia="Times New Roman" w:hAnsi="Times New Roman"/>
          <w:sz w:val="24"/>
          <w:szCs w:val="24"/>
        </w:rPr>
        <w:t>K</w:t>
      </w:r>
      <w:r w:rsidRPr="00CF5203">
        <w:rPr>
          <w:rFonts w:ascii="Times New Roman" w:eastAsia="Times New Roman" w:hAnsi="Times New Roman"/>
          <w:sz w:val="24"/>
          <w:szCs w:val="24"/>
        </w:rPr>
        <w:t>lasių vadovai įgyvendino vaikų ir paauglių socializacijos programą</w:t>
      </w:r>
      <w:r>
        <w:rPr>
          <w:rFonts w:ascii="Times New Roman" w:eastAsia="Times New Roman" w:hAnsi="Times New Roman"/>
          <w:sz w:val="24"/>
          <w:szCs w:val="24"/>
        </w:rPr>
        <w:t xml:space="preserve"> </w:t>
      </w:r>
      <w:r w:rsidRPr="00CF5203">
        <w:rPr>
          <w:rFonts w:ascii="Times New Roman" w:eastAsia="Times New Roman" w:hAnsi="Times New Roman"/>
          <w:sz w:val="24"/>
          <w:szCs w:val="24"/>
        </w:rPr>
        <w:t>„LIONS QUEST. Paauglystės kryžkelė“ 5 – 8 klasėse, socialinių ir emocinių įgūdžių lavinimo bei smurto prevencijos programą ,,Antras žingsnis</w:t>
      </w:r>
      <w:r>
        <w:rPr>
          <w:rFonts w:ascii="Times New Roman" w:eastAsia="Times New Roman" w:hAnsi="Times New Roman"/>
          <w:sz w:val="24"/>
          <w:szCs w:val="24"/>
        </w:rPr>
        <w:t>“</w:t>
      </w:r>
      <w:r w:rsidRPr="00CF5203">
        <w:rPr>
          <w:rFonts w:ascii="Times New Roman" w:eastAsia="Times New Roman" w:hAnsi="Times New Roman"/>
          <w:sz w:val="24"/>
          <w:szCs w:val="24"/>
        </w:rPr>
        <w:t xml:space="preserve"> 1 – 4 klasėse, smurto ir socialinės prievartos programą ,,Aš žinau“ 4 klasėse, atlik</w:t>
      </w:r>
      <w:r>
        <w:rPr>
          <w:rFonts w:ascii="Times New Roman" w:eastAsia="Times New Roman" w:hAnsi="Times New Roman"/>
          <w:sz w:val="24"/>
          <w:szCs w:val="24"/>
        </w:rPr>
        <w:t>ta</w:t>
      </w:r>
      <w:r w:rsidRPr="00CF5203">
        <w:rPr>
          <w:rFonts w:ascii="Times New Roman" w:eastAsia="Times New Roman" w:hAnsi="Times New Roman"/>
          <w:sz w:val="24"/>
          <w:szCs w:val="24"/>
        </w:rPr>
        <w:t xml:space="preserve"> </w:t>
      </w:r>
      <w:r w:rsidR="00FB1F03">
        <w:rPr>
          <w:rFonts w:ascii="Times New Roman" w:eastAsia="Times New Roman" w:hAnsi="Times New Roman"/>
          <w:sz w:val="24"/>
          <w:szCs w:val="24"/>
        </w:rPr>
        <w:t xml:space="preserve">2 </w:t>
      </w:r>
      <w:r w:rsidRPr="00CF5203">
        <w:rPr>
          <w:rFonts w:ascii="Times New Roman" w:eastAsia="Times New Roman" w:hAnsi="Times New Roman"/>
          <w:sz w:val="24"/>
          <w:szCs w:val="24"/>
        </w:rPr>
        <w:t>– 10 klasių mokinių apklaus</w:t>
      </w:r>
      <w:r>
        <w:rPr>
          <w:rFonts w:ascii="Times New Roman" w:eastAsia="Times New Roman" w:hAnsi="Times New Roman"/>
          <w:sz w:val="24"/>
          <w:szCs w:val="24"/>
        </w:rPr>
        <w:t>a</w:t>
      </w:r>
      <w:r w:rsidRPr="00CF5203">
        <w:rPr>
          <w:rFonts w:ascii="Times New Roman" w:eastAsia="Times New Roman" w:hAnsi="Times New Roman"/>
          <w:sz w:val="24"/>
          <w:szCs w:val="24"/>
        </w:rPr>
        <w:t xml:space="preserve"> ,,Patyčių mastas mokykloje</w:t>
      </w:r>
      <w:r>
        <w:rPr>
          <w:rFonts w:ascii="Times New Roman" w:eastAsia="Times New Roman" w:hAnsi="Times New Roman"/>
          <w:sz w:val="24"/>
          <w:szCs w:val="24"/>
        </w:rPr>
        <w:t>“</w:t>
      </w:r>
      <w:r w:rsidRPr="00CF5203">
        <w:rPr>
          <w:rFonts w:ascii="Times New Roman" w:eastAsia="Times New Roman" w:hAnsi="Times New Roman"/>
          <w:sz w:val="24"/>
          <w:szCs w:val="24"/>
        </w:rPr>
        <w:t>, vykd</w:t>
      </w:r>
      <w:r>
        <w:rPr>
          <w:rFonts w:ascii="Times New Roman" w:eastAsia="Times New Roman" w:hAnsi="Times New Roman"/>
          <w:sz w:val="24"/>
          <w:szCs w:val="24"/>
        </w:rPr>
        <w:t>yti</w:t>
      </w:r>
      <w:r w:rsidRPr="00CF5203">
        <w:rPr>
          <w:rFonts w:ascii="Times New Roman" w:eastAsia="Times New Roman" w:hAnsi="Times New Roman"/>
          <w:sz w:val="24"/>
          <w:szCs w:val="24"/>
        </w:rPr>
        <w:t xml:space="preserve"> pokalbi</w:t>
      </w:r>
      <w:r>
        <w:rPr>
          <w:rFonts w:ascii="Times New Roman" w:eastAsia="Times New Roman" w:hAnsi="Times New Roman"/>
          <w:sz w:val="24"/>
          <w:szCs w:val="24"/>
        </w:rPr>
        <w:t>ai</w:t>
      </w:r>
      <w:r w:rsidRPr="00CF5203">
        <w:rPr>
          <w:rFonts w:ascii="Times New Roman" w:eastAsia="Times New Roman" w:hAnsi="Times New Roman"/>
          <w:sz w:val="24"/>
          <w:szCs w:val="24"/>
        </w:rPr>
        <w:t xml:space="preserve"> patyčių</w:t>
      </w:r>
      <w:r>
        <w:rPr>
          <w:rFonts w:ascii="Times New Roman" w:eastAsia="Times New Roman" w:hAnsi="Times New Roman"/>
          <w:sz w:val="24"/>
          <w:szCs w:val="24"/>
        </w:rPr>
        <w:t xml:space="preserve"> tema su 1 – 2 klasių mokiniais. Siekiant užtikrinti saugią mokymosi aplinką, būtinas bendruomenės įsitraukimas į mokinių socialinį emocinį ugdymą.</w:t>
      </w:r>
    </w:p>
    <w:p w:rsidR="00F96443" w:rsidRDefault="00CF5203" w:rsidP="00F96443">
      <w:pPr>
        <w:spacing w:after="0" w:line="240" w:lineRule="auto"/>
        <w:ind w:firstLine="1298"/>
        <w:jc w:val="both"/>
        <w:rPr>
          <w:rFonts w:ascii="Times New Roman" w:eastAsia="Times New Roman" w:hAnsi="Times New Roman"/>
          <w:sz w:val="24"/>
          <w:szCs w:val="24"/>
        </w:rPr>
      </w:pPr>
      <w:r w:rsidRPr="00CF5203">
        <w:rPr>
          <w:rFonts w:ascii="Times New Roman" w:eastAsia="Times New Roman" w:hAnsi="Times New Roman"/>
          <w:sz w:val="24"/>
          <w:szCs w:val="24"/>
        </w:rPr>
        <w:t xml:space="preserve">Įgyvendinant trečiąjį uždavinį – plėtoti neformaliojo švietimo veiklas, skatinant mokinių saviraišką – buvo vykdomi integruoti tarpdalykiniai projektai, projektai, atsižvelgiant į mokyklos veiklos kryptis, siekiant mokinių saviraiškos, socialinio aktyvumo, pilietiškumo, kūrybiškumo tradiciniai bei ir kiti renginiai. </w:t>
      </w:r>
      <w:r w:rsidR="00F96443" w:rsidRPr="00CF5203">
        <w:rPr>
          <w:rFonts w:ascii="Times New Roman" w:eastAsia="Times New Roman" w:hAnsi="Times New Roman"/>
          <w:sz w:val="24"/>
          <w:szCs w:val="24"/>
        </w:rPr>
        <w:t>Atsižvelgus į atlikto tyrimo „Neformaliojo švietimo pasiūla ir poreikiai“ rezultatus, galima daryti išvadą, kad neformaliojo švietimo būrelių pasiūla tenkina mokinių ir tėvų poreikį, tačiau nepakankamas dėmesys skirtas mokinių lyderystės ugdymui, todėl būtina stiprinti mokinių savivaldos iniciatyvas.</w:t>
      </w:r>
    </w:p>
    <w:p w:rsidR="00F96443" w:rsidRDefault="00F96443" w:rsidP="00F96443">
      <w:pPr>
        <w:spacing w:after="0" w:line="240" w:lineRule="auto"/>
        <w:ind w:firstLine="1298"/>
        <w:jc w:val="both"/>
        <w:rPr>
          <w:rFonts w:ascii="Times New Roman" w:eastAsia="Times New Roman" w:hAnsi="Times New Roman"/>
          <w:sz w:val="24"/>
          <w:szCs w:val="24"/>
        </w:rPr>
      </w:pPr>
      <w:r w:rsidRPr="00CF5203">
        <w:rPr>
          <w:rFonts w:ascii="Times New Roman" w:eastAsia="Times New Roman" w:hAnsi="Times New Roman"/>
          <w:sz w:val="24"/>
          <w:szCs w:val="24"/>
        </w:rPr>
        <w:t xml:space="preserve">Įgyvendinant ketvirtąjį uždavinį – organizuoti mokymąsi bendruomenėje, skatinant pasidalytąją lyderystę – buvo organizuoti seminarai bendruomenei atsižvelgiant į mokyklos iškeltą tikslą, vykdytas kolegialus grįžtamasis ryšys, organizuota kūrybinių grupių ,,Gabių mokinių ugdymas“, ,,Gamtamokslinis tyrinėjimas ir eksperimentavimas“, ,,Mokinio individualios pažangos stebėjimas“, „Skaitymo ir rašymo gebėjimų ugdymas“, ,,IKT tikslingas panaudojimas“, ,,Ugdomosios veiklos kitose edukacinėse aplinkose vykdymas“ veikla, mokytojai dalinosi gerąja praktine patirtimi su respublikos ir rajono mokytojais. </w:t>
      </w:r>
    </w:p>
    <w:p w:rsidR="00F96443" w:rsidRPr="00CF5203" w:rsidRDefault="00F96443" w:rsidP="008F476C">
      <w:pPr>
        <w:spacing w:after="0" w:line="240" w:lineRule="auto"/>
        <w:ind w:firstLine="1298"/>
        <w:jc w:val="both"/>
        <w:rPr>
          <w:rFonts w:ascii="Times New Roman" w:eastAsia="Times New Roman" w:hAnsi="Times New Roman"/>
          <w:sz w:val="24"/>
          <w:szCs w:val="24"/>
        </w:rPr>
      </w:pPr>
      <w:r w:rsidRPr="00CF5203">
        <w:rPr>
          <w:rFonts w:ascii="Times New Roman" w:eastAsia="Times New Roman" w:hAnsi="Times New Roman"/>
          <w:sz w:val="24"/>
          <w:szCs w:val="24"/>
        </w:rPr>
        <w:t>Pranešimus rajono respublikos mokytojams skaitė 13 mokyklos mokytojų: muzikos mokytoja metodininkė Milda Trušauskaitė ir technologijų mokytoja ekspertė Marija Šaltmerienė – rajoninėje konferencijoje ,,Sėkmingos pamokos faktoriai“; rusų kalbos mokytoja ekspertė Daniuk Eugenija – respublikinėje konferencijoje ,,Sėkmingas užsienio kalbų mokymas(is) geroje mokykloje: kūrybiškumas ir inovacijos“; muzikos mokytoja metodininkė Milda Trušauskaitė, technologijų mokytoja ekspertė Marija Šaltmerienė bei dailės ir technologijų vyr. mokytoja Ada Bastienė – tarptautinėje konferencijoje ,,Sėkmingos ugdymo turinio integracijos faktoriai ir geroji patirtis“; pradinio ugdymo mokytoja metodininkė Sotera Martusevičienė – respublikinėje konferencijoje „Ar visiems vaika</w:t>
      </w:r>
      <w:r w:rsidR="008E6EBD">
        <w:rPr>
          <w:rFonts w:ascii="Times New Roman" w:eastAsia="Times New Roman" w:hAnsi="Times New Roman"/>
          <w:sz w:val="24"/>
          <w:szCs w:val="24"/>
        </w:rPr>
        <w:t>ms lengvas kelias į pirmą klasę</w:t>
      </w:r>
      <w:r w:rsidR="00A42734">
        <w:rPr>
          <w:rFonts w:ascii="Times New Roman" w:eastAsia="Times New Roman" w:hAnsi="Times New Roman"/>
          <w:sz w:val="24"/>
          <w:szCs w:val="24"/>
        </w:rPr>
        <w:t xml:space="preserve">?“ </w:t>
      </w:r>
      <w:r w:rsidRPr="00CF5203">
        <w:rPr>
          <w:rFonts w:ascii="Times New Roman" w:eastAsia="Times New Roman" w:hAnsi="Times New Roman"/>
          <w:sz w:val="24"/>
          <w:szCs w:val="24"/>
        </w:rPr>
        <w:t xml:space="preserve">rajono pradinio ugdymo mokytojams; pradinio ugdymo mokytojos metodininkės Violeta Petrauskienė ir Nijolė Meškauskienė – Švietimo parodoje ,,Sužinokime. Tobulėkime. Veikime”, skaitė pranešimus ,,Efektyvaus mokymo(si) laboratorija: eksperimentai 1 – 4 klasių mokiniams per pasaulio pažinimo </w:t>
      </w:r>
      <w:r w:rsidRPr="00CF5203">
        <w:rPr>
          <w:rFonts w:ascii="Times New Roman" w:eastAsia="Times New Roman" w:hAnsi="Times New Roman"/>
          <w:sz w:val="24"/>
          <w:szCs w:val="24"/>
        </w:rPr>
        <w:lastRenderedPageBreak/>
        <w:t>pamokas“; anglų kalbos vyr. mokytoja Raimonda Marijošienė – respublikinėje praktinėje – metodinėje konferencijoje „Verslumo ugdymas: sėkmingos patirtys ir galimybės“ skaitė pranešimą „Mokyklos sėkmės formulė“; anglų kalbos vyr. mokytoja Jūratė Lukauskienė – ,,Mokytojų kvalifikacijos tobulinimo būdai ir formos“ Kretingos rajono užsienio kalbų mokytojams; tikybos mokytoja metodininkė Virginija Narmontienė – „Dėl netradicinių priemonių ir metodų taikymo tikybos pamokoje“ ir ,,Adventas su knyga”  rajono mokytojams; vyr. logopedė Eglė Genčiuvienė – respublikinėje konferencijoje ,,Efektyvi pagalba vaiko sėkmei“, parengė stendinį pranešimą ,,Kitoks foneminės klausos ugdymo būdas“, ,,Pirmi metai mokykloje. Ko reikia, kad jie būtų sėkmingi ?“ rajono mokytojams; matematikos mokytoja metodininkė Loreta Bernienė – „Skaitymo ir rašymo gebėjimų ugdymo strategijos dėstant matematiką 5 – 7 klasėse“ rajono matematikos mokytojams; direktoriaus pavaduotoja ugdymui Loreta Alonderienė – ,,Darbo apskaitos žiniaraščio pildymas“ r</w:t>
      </w:r>
      <w:r w:rsidR="008F476C">
        <w:rPr>
          <w:rFonts w:ascii="Times New Roman" w:eastAsia="Times New Roman" w:hAnsi="Times New Roman"/>
          <w:sz w:val="24"/>
          <w:szCs w:val="24"/>
        </w:rPr>
        <w:t xml:space="preserve">ajono direktorių pavaduotojams. </w:t>
      </w:r>
      <w:r w:rsidRPr="00CF5203">
        <w:rPr>
          <w:rFonts w:ascii="Times New Roman" w:eastAsia="Times New Roman" w:hAnsi="Times New Roman"/>
          <w:sz w:val="24"/>
          <w:szCs w:val="24"/>
        </w:rPr>
        <w:t>Kvalifikacijos tobulinimo programas vykdė direktorius Julius Gindulis, direktoriaus pavaduotoja ugdymui Raimunda Viskontienė – „Ugdymosi  aplinkų kūrimas Kretingos švietimo įstaigose“ Druskininkų ugdymo įstaigų vadovams, ,,Edukacinių aplinkų kūrimas siekiant individualios pažangos“ Kelmės rajono švietimo įstaigų direktorių pavaduotojams; pradinio ugdymo mokytoja metodininkė Nijolė Meškauskienė – ,,Bandymai ir eksperimentai – aktyvus būdas pradinukui pažinti jį supantį pasaulį“ Vilniaus Šiaurės licėjaus mokytojams, kvalifikacijos tobulinimo renginyje Me</w:t>
      </w:r>
      <w:r w:rsidR="00A42734">
        <w:rPr>
          <w:rFonts w:ascii="Times New Roman" w:eastAsia="Times New Roman" w:hAnsi="Times New Roman"/>
          <w:sz w:val="24"/>
          <w:szCs w:val="24"/>
        </w:rPr>
        <w:t>todų mugė ,,Žaidimų vaivorykštė“ Alytaus ,,Šaltinio“</w:t>
      </w:r>
      <w:r w:rsidRPr="00CF5203">
        <w:rPr>
          <w:rFonts w:ascii="Times New Roman" w:eastAsia="Times New Roman" w:hAnsi="Times New Roman"/>
          <w:sz w:val="24"/>
          <w:szCs w:val="24"/>
        </w:rPr>
        <w:t xml:space="preserve"> pagrindinės mokyklos mokytojams; muzikos mokytoja metodininkė Milda Trušauskaitė – ,,Muzikos metodai pamokoje“ rajono muzikos mokytojams.</w:t>
      </w:r>
    </w:p>
    <w:p w:rsidR="008F476C" w:rsidRDefault="00F96443" w:rsidP="00F96443">
      <w:pPr>
        <w:spacing w:after="0" w:line="240" w:lineRule="auto"/>
        <w:ind w:firstLine="1298"/>
        <w:jc w:val="both"/>
        <w:rPr>
          <w:rFonts w:ascii="Times New Roman" w:eastAsia="Times New Roman" w:hAnsi="Times New Roman"/>
          <w:sz w:val="24"/>
          <w:szCs w:val="24"/>
        </w:rPr>
      </w:pPr>
      <w:r w:rsidRPr="00CF5203">
        <w:rPr>
          <w:rFonts w:ascii="Times New Roman" w:eastAsia="Times New Roman" w:hAnsi="Times New Roman"/>
          <w:sz w:val="24"/>
          <w:szCs w:val="24"/>
        </w:rPr>
        <w:t xml:space="preserve">Atviras pamokas </w:t>
      </w:r>
      <w:r w:rsidR="008F476C">
        <w:rPr>
          <w:rFonts w:ascii="Times New Roman" w:eastAsia="Times New Roman" w:hAnsi="Times New Roman"/>
          <w:sz w:val="24"/>
          <w:szCs w:val="24"/>
        </w:rPr>
        <w:t xml:space="preserve">mokyklos bei rajono mokytojams </w:t>
      </w:r>
      <w:r w:rsidRPr="00CF5203">
        <w:rPr>
          <w:rFonts w:ascii="Times New Roman" w:eastAsia="Times New Roman" w:hAnsi="Times New Roman"/>
          <w:sz w:val="24"/>
          <w:szCs w:val="24"/>
        </w:rPr>
        <w:t>vedė 8 mokytojai: muzikos mokytoja metodininkė Milda Trušauskaitė</w:t>
      </w:r>
      <w:r w:rsidR="008F476C">
        <w:rPr>
          <w:rFonts w:ascii="Times New Roman" w:eastAsia="Times New Roman" w:hAnsi="Times New Roman"/>
          <w:sz w:val="24"/>
          <w:szCs w:val="24"/>
        </w:rPr>
        <w:t>,</w:t>
      </w:r>
      <w:r w:rsidRPr="00CF5203">
        <w:rPr>
          <w:rFonts w:ascii="Times New Roman" w:eastAsia="Times New Roman" w:hAnsi="Times New Roman"/>
          <w:sz w:val="24"/>
          <w:szCs w:val="24"/>
        </w:rPr>
        <w:t xml:space="preserve"> </w:t>
      </w:r>
      <w:r w:rsidR="008F476C" w:rsidRPr="00CF5203">
        <w:rPr>
          <w:rFonts w:ascii="Times New Roman" w:eastAsia="Times New Roman" w:hAnsi="Times New Roman"/>
          <w:sz w:val="24"/>
          <w:szCs w:val="24"/>
        </w:rPr>
        <w:t>pradinio ugdymo mokytoja metodininkė Nijolė Meškauskienė</w:t>
      </w:r>
      <w:r w:rsidR="008F476C">
        <w:rPr>
          <w:rFonts w:ascii="Times New Roman" w:eastAsia="Times New Roman" w:hAnsi="Times New Roman"/>
          <w:sz w:val="24"/>
          <w:szCs w:val="24"/>
        </w:rPr>
        <w:t>,</w:t>
      </w:r>
      <w:r w:rsidR="008F476C" w:rsidRPr="008F476C">
        <w:rPr>
          <w:rFonts w:ascii="Times New Roman" w:eastAsia="Times New Roman" w:hAnsi="Times New Roman"/>
          <w:sz w:val="24"/>
          <w:szCs w:val="24"/>
        </w:rPr>
        <w:t xml:space="preserve"> </w:t>
      </w:r>
      <w:r w:rsidR="008F476C" w:rsidRPr="00CF5203">
        <w:rPr>
          <w:rFonts w:ascii="Times New Roman" w:eastAsia="Times New Roman" w:hAnsi="Times New Roman"/>
          <w:sz w:val="24"/>
          <w:szCs w:val="24"/>
        </w:rPr>
        <w:t>matematikos mokytoja metodininkė Loreta Bernienė</w:t>
      </w:r>
      <w:r w:rsidR="008F476C">
        <w:rPr>
          <w:rFonts w:ascii="Times New Roman" w:eastAsia="Times New Roman" w:hAnsi="Times New Roman"/>
          <w:sz w:val="24"/>
          <w:szCs w:val="24"/>
        </w:rPr>
        <w:t>,</w:t>
      </w:r>
      <w:r w:rsidR="008F476C" w:rsidRPr="008F476C">
        <w:rPr>
          <w:rFonts w:ascii="Times New Roman" w:eastAsia="Times New Roman" w:hAnsi="Times New Roman"/>
          <w:sz w:val="24"/>
          <w:szCs w:val="24"/>
        </w:rPr>
        <w:t xml:space="preserve"> </w:t>
      </w:r>
      <w:r w:rsidR="008F476C" w:rsidRPr="00CF5203">
        <w:rPr>
          <w:rFonts w:ascii="Times New Roman" w:eastAsia="Times New Roman" w:hAnsi="Times New Roman"/>
          <w:sz w:val="24"/>
          <w:szCs w:val="24"/>
        </w:rPr>
        <w:t>informacinių technologijų vyresnysis mokytojas Mindaugas Razma</w:t>
      </w:r>
      <w:r w:rsidR="008F476C">
        <w:rPr>
          <w:rFonts w:ascii="Times New Roman" w:eastAsia="Times New Roman" w:hAnsi="Times New Roman"/>
          <w:sz w:val="24"/>
          <w:szCs w:val="24"/>
        </w:rPr>
        <w:t xml:space="preserve">, </w:t>
      </w:r>
      <w:r w:rsidR="008F476C" w:rsidRPr="00CF5203">
        <w:rPr>
          <w:rFonts w:ascii="Times New Roman" w:eastAsia="Times New Roman" w:hAnsi="Times New Roman"/>
          <w:sz w:val="24"/>
          <w:szCs w:val="24"/>
        </w:rPr>
        <w:t>biologijos mokytoja metodininkė Veronika Kauliuvienė</w:t>
      </w:r>
      <w:r w:rsidR="00A42734">
        <w:rPr>
          <w:rFonts w:ascii="Times New Roman" w:eastAsia="Times New Roman" w:hAnsi="Times New Roman"/>
          <w:sz w:val="24"/>
          <w:szCs w:val="24"/>
        </w:rPr>
        <w:t>,</w:t>
      </w:r>
    </w:p>
    <w:p w:rsidR="008F476C" w:rsidRDefault="008F476C" w:rsidP="008F476C">
      <w:pPr>
        <w:spacing w:after="0" w:line="240" w:lineRule="auto"/>
        <w:jc w:val="both"/>
        <w:rPr>
          <w:rFonts w:ascii="Times New Roman" w:eastAsia="Times New Roman" w:hAnsi="Times New Roman"/>
          <w:sz w:val="24"/>
          <w:szCs w:val="24"/>
        </w:rPr>
      </w:pPr>
      <w:r w:rsidRPr="00CF5203">
        <w:rPr>
          <w:rFonts w:ascii="Times New Roman" w:eastAsia="Times New Roman" w:hAnsi="Times New Roman"/>
          <w:sz w:val="24"/>
          <w:szCs w:val="24"/>
        </w:rPr>
        <w:t>chemijos mokytoja metodininkė Rasa Šorienė</w:t>
      </w:r>
      <w:r>
        <w:rPr>
          <w:rFonts w:ascii="Times New Roman" w:eastAsia="Times New Roman" w:hAnsi="Times New Roman"/>
          <w:sz w:val="24"/>
          <w:szCs w:val="24"/>
        </w:rPr>
        <w:t>,</w:t>
      </w:r>
      <w:r w:rsidRPr="008F476C">
        <w:rPr>
          <w:rFonts w:ascii="Times New Roman" w:eastAsia="Times New Roman" w:hAnsi="Times New Roman"/>
          <w:sz w:val="24"/>
          <w:szCs w:val="24"/>
        </w:rPr>
        <w:t xml:space="preserve"> </w:t>
      </w:r>
      <w:r w:rsidRPr="00CF5203">
        <w:rPr>
          <w:rFonts w:ascii="Times New Roman" w:eastAsia="Times New Roman" w:hAnsi="Times New Roman"/>
          <w:sz w:val="24"/>
          <w:szCs w:val="24"/>
        </w:rPr>
        <w:t>pradinio ugdymo mokytoja metodininkė Irena Navasaitienė</w:t>
      </w:r>
      <w:r>
        <w:rPr>
          <w:rFonts w:ascii="Times New Roman" w:eastAsia="Times New Roman" w:hAnsi="Times New Roman"/>
          <w:sz w:val="24"/>
          <w:szCs w:val="24"/>
        </w:rPr>
        <w:t>,</w:t>
      </w:r>
      <w:r w:rsidRPr="008F476C">
        <w:rPr>
          <w:rFonts w:ascii="Times New Roman" w:eastAsia="Times New Roman" w:hAnsi="Times New Roman"/>
          <w:sz w:val="24"/>
          <w:szCs w:val="24"/>
        </w:rPr>
        <w:t xml:space="preserve"> </w:t>
      </w:r>
      <w:r w:rsidRPr="00CF5203">
        <w:rPr>
          <w:rFonts w:ascii="Times New Roman" w:eastAsia="Times New Roman" w:hAnsi="Times New Roman"/>
          <w:sz w:val="24"/>
          <w:szCs w:val="24"/>
        </w:rPr>
        <w:t>pradinio ugdymo vyr. mokytoja Asta Sakutienė</w:t>
      </w:r>
      <w:r>
        <w:rPr>
          <w:rFonts w:ascii="Times New Roman" w:eastAsia="Times New Roman" w:hAnsi="Times New Roman"/>
          <w:sz w:val="24"/>
          <w:szCs w:val="24"/>
        </w:rPr>
        <w:t>.</w:t>
      </w:r>
    </w:p>
    <w:p w:rsidR="00F96443" w:rsidRPr="00CF5203" w:rsidRDefault="00F96443" w:rsidP="00F96443">
      <w:pPr>
        <w:spacing w:after="0" w:line="240" w:lineRule="auto"/>
        <w:ind w:firstLine="1298"/>
        <w:jc w:val="both"/>
        <w:rPr>
          <w:rFonts w:ascii="Times New Roman" w:eastAsia="Times New Roman" w:hAnsi="Times New Roman"/>
          <w:sz w:val="24"/>
          <w:szCs w:val="24"/>
        </w:rPr>
      </w:pPr>
      <w:r w:rsidRPr="00CF5203">
        <w:rPr>
          <w:rFonts w:ascii="Times New Roman" w:eastAsia="Times New Roman" w:hAnsi="Times New Roman"/>
          <w:sz w:val="24"/>
          <w:szCs w:val="24"/>
        </w:rPr>
        <w:t>Mokykloje organizuotose saviugdos pamokose 12 mokytojų dalinosi gerąja patirtimi: „IKT panaudojimas ugdymo procese“ – rusų kalbos mokytoja metodininkė Aldona Petrulienė, informacinių technologijų vyr. mokytojas Mindaugas Razma, anglų kalbos mokytoja metodininkė Janina Meškauskienė, matematikos mokytoja metodininkė Regina Viskontienė; ,,Metodų portfelis ,,Vizualizavimas pamokoje“, ,,Vaizdiniai mąstymo žemėlapiai“, ,,Išmokimo, stebėjimo, vertinimo, įsivertinimo būdų taikymas pamokoje“ – technologijų mokytoja ekspertė Marija Šaltmerienė, vyr. logopedė Eglė Genčiuvienė, pradinio ugdymo mokytoja metodininkė Janina Kniukštienė, šokio mokytojas Paulius Vaitkevičius; „Mokymosi metodų, paremtų aktyviu mokinių mokymusi, taikymas pamokose“ – lietuvių kalbos mokytoja metodininkė Aldona Ketlerienė, lietuvių kalbos mokytoja metodininkė Aldona Bruzdeilinienė, pradinio ugdymo vyr. mokytoja Aiva Raciuvienė, muzikos mokytoja metodininkė Milda Trušauskaitė.</w:t>
      </w:r>
    </w:p>
    <w:p w:rsidR="00F96443" w:rsidRPr="00CF5203" w:rsidRDefault="00F96443" w:rsidP="00F96443">
      <w:pPr>
        <w:spacing w:after="0" w:line="240" w:lineRule="auto"/>
        <w:ind w:firstLine="1298"/>
        <w:jc w:val="both"/>
        <w:rPr>
          <w:rFonts w:ascii="Times New Roman" w:eastAsia="Times New Roman" w:hAnsi="Times New Roman"/>
          <w:sz w:val="24"/>
          <w:szCs w:val="24"/>
        </w:rPr>
      </w:pPr>
      <w:r w:rsidRPr="00CF5203">
        <w:rPr>
          <w:rFonts w:ascii="Times New Roman" w:eastAsia="Times New Roman" w:hAnsi="Times New Roman"/>
          <w:sz w:val="24"/>
          <w:szCs w:val="24"/>
        </w:rPr>
        <w:t>Mokykloje pakankamai dėmesio buvo skirta mokymuisi pačioje bendruomenėje, skatinama mokytojų lyderystė, kūrybiškumas, kolegialus dalijimasis patirtimi.</w:t>
      </w:r>
    </w:p>
    <w:p w:rsidR="00F96443" w:rsidRPr="00A35165" w:rsidRDefault="008F476C" w:rsidP="008F476C">
      <w:pPr>
        <w:spacing w:after="0" w:line="240" w:lineRule="auto"/>
        <w:ind w:firstLine="1298"/>
        <w:rPr>
          <w:rFonts w:ascii="Times New Roman" w:eastAsia="Times New Roman" w:hAnsi="Times New Roman"/>
          <w:bCs/>
          <w:sz w:val="24"/>
          <w:szCs w:val="24"/>
          <w:lang w:eastAsia="lt-LT"/>
        </w:rPr>
      </w:pPr>
      <w:r w:rsidRPr="00A35165">
        <w:rPr>
          <w:rFonts w:ascii="Times New Roman" w:eastAsia="Times New Roman" w:hAnsi="Times New Roman"/>
          <w:bCs/>
          <w:sz w:val="24"/>
          <w:szCs w:val="24"/>
          <w:lang w:eastAsia="lt-LT"/>
        </w:rPr>
        <w:t>2.2. Įstaigos vykdytos programos, projektai.</w:t>
      </w:r>
    </w:p>
    <w:p w:rsidR="00BF3D14" w:rsidRPr="00A35165" w:rsidRDefault="00BF3D14" w:rsidP="00BF3D14">
      <w:pPr>
        <w:tabs>
          <w:tab w:val="left" w:pos="1985"/>
        </w:tabs>
        <w:spacing w:after="0" w:line="240" w:lineRule="auto"/>
        <w:ind w:firstLine="1276"/>
        <w:jc w:val="both"/>
        <w:rPr>
          <w:rFonts w:ascii="Times New Roman" w:hAnsi="Times New Roman"/>
          <w:sz w:val="24"/>
          <w:szCs w:val="24"/>
        </w:rPr>
      </w:pPr>
      <w:r w:rsidRPr="00A35165">
        <w:rPr>
          <w:rFonts w:ascii="Times New Roman" w:hAnsi="Times New Roman"/>
          <w:sz w:val="24"/>
          <w:szCs w:val="24"/>
        </w:rPr>
        <w:t xml:space="preserve">Plėtojama projektinė veikla: vykdyti tarptautiniai projektai </w:t>
      </w:r>
      <w:r w:rsidRPr="00A35165">
        <w:rPr>
          <w:rFonts w:ascii="Times New Roman" w:eastAsia="Times New Roman" w:hAnsi="Times New Roman"/>
          <w:sz w:val="24"/>
          <w:szCs w:val="24"/>
        </w:rPr>
        <w:t>–</w:t>
      </w:r>
      <w:r w:rsidRPr="00A35165">
        <w:rPr>
          <w:rFonts w:ascii="Times New Roman" w:hAnsi="Times New Roman"/>
          <w:sz w:val="24"/>
          <w:szCs w:val="24"/>
        </w:rPr>
        <w:t xml:space="preserve"> programos </w:t>
      </w:r>
      <w:r w:rsidRPr="00A35165">
        <w:rPr>
          <w:rFonts w:ascii="Times New Roman" w:eastAsia="Times New Roman" w:hAnsi="Times New Roman"/>
          <w:sz w:val="24"/>
          <w:szCs w:val="24"/>
        </w:rPr>
        <w:t>Erasmus+ „Verslumas – žingsnis į ateitį“, „Mažiau šiukšlių“,</w:t>
      </w:r>
      <w:r w:rsidRPr="00A35165">
        <w:rPr>
          <w:rFonts w:ascii="Times New Roman" w:hAnsi="Times New Roman"/>
          <w:sz w:val="24"/>
          <w:szCs w:val="24"/>
        </w:rPr>
        <w:t xml:space="preserve"> eTwinning programos </w:t>
      </w:r>
      <w:r w:rsidRPr="00A35165">
        <w:rPr>
          <w:rFonts w:ascii="Times New Roman" w:eastAsia="Times New Roman" w:hAnsi="Times New Roman"/>
          <w:sz w:val="24"/>
          <w:szCs w:val="24"/>
        </w:rPr>
        <w:t>projektų „Sportas mano gyvenime“ bei ,,Aš ir mano miestas“</w:t>
      </w:r>
      <w:r w:rsidRPr="00A35165">
        <w:rPr>
          <w:rFonts w:ascii="Times New Roman" w:hAnsi="Times New Roman"/>
          <w:sz w:val="24"/>
          <w:szCs w:val="24"/>
        </w:rPr>
        <w:t>, į</w:t>
      </w:r>
      <w:r w:rsidRPr="00A35165">
        <w:rPr>
          <w:rFonts w:ascii="Times New Roman" w:eastAsia="Times New Roman" w:hAnsi="Times New Roman"/>
          <w:sz w:val="24"/>
          <w:szCs w:val="24"/>
        </w:rPr>
        <w:t>gyvendinta tarptautinė Gamtosauginių mokyklų programa.</w:t>
      </w:r>
      <w:r w:rsidRPr="00A35165">
        <w:rPr>
          <w:rFonts w:ascii="Times New Roman" w:hAnsi="Times New Roman"/>
          <w:sz w:val="24"/>
          <w:szCs w:val="24"/>
        </w:rPr>
        <w:t xml:space="preserve"> Įgyvendinti respublikiniai projektai: nacionalinis aplinkosauginis projektas  ,,Mes rūšiuojam”, Lietuvos Respublikos švietimo ir mokslo ministerijos, Kūno kultūros ir sporto departamento prie Lietuvos Respublikos Vyriausybės, Lietuvos tautinio olimpinio komiteto ir Lietuvos olimpinės akademijos inicijuotas projektas „Olimpinė karta“, „Sveikatiada“. </w:t>
      </w:r>
      <w:r w:rsidRPr="00A35165">
        <w:rPr>
          <w:rFonts w:ascii="Times New Roman" w:eastAsia="Times New Roman" w:hAnsi="Times New Roman"/>
          <w:sz w:val="24"/>
          <w:szCs w:val="24"/>
        </w:rPr>
        <w:t>„Neformaliojo vaikų švietimo paslaugų plėtra“. Mokykla – Tarptautinės Gamtosauginių mokyklų programos narė, apdovanota Žaliąja vėliava.</w:t>
      </w:r>
    </w:p>
    <w:p w:rsidR="00BF3D14" w:rsidRPr="00A35165" w:rsidRDefault="00BF3D14" w:rsidP="00126C65">
      <w:pPr>
        <w:spacing w:after="0" w:line="240" w:lineRule="auto"/>
        <w:ind w:firstLine="1298"/>
        <w:jc w:val="both"/>
        <w:rPr>
          <w:rFonts w:ascii="Times New Roman" w:eastAsia="Times New Roman" w:hAnsi="Times New Roman"/>
          <w:sz w:val="24"/>
          <w:szCs w:val="24"/>
        </w:rPr>
      </w:pPr>
      <w:r w:rsidRPr="00A35165">
        <w:rPr>
          <w:rFonts w:ascii="Times New Roman" w:eastAsia="Times New Roman" w:hAnsi="Times New Roman"/>
          <w:sz w:val="24"/>
          <w:szCs w:val="24"/>
        </w:rPr>
        <w:t xml:space="preserve">Vykdyti tęstiniai ilgalaikiai mokyklos projektai: ,,Kalėdos pasaulio religijose“, ,,Medžio ir žmogaus draugystė“, ,,Ekonomikos ir verslumo ugdymas mokykloje: žingsnis į ateitį“, ,,Geltona, žalia, raudona“, ,,Skaitykime kartu“, integruotas pilietiškumo projektas ,,Iš širdies į </w:t>
      </w:r>
      <w:r w:rsidRPr="00A35165">
        <w:rPr>
          <w:rFonts w:ascii="Times New Roman" w:eastAsia="Times New Roman" w:hAnsi="Times New Roman"/>
          <w:sz w:val="24"/>
          <w:szCs w:val="24"/>
        </w:rPr>
        <w:lastRenderedPageBreak/>
        <w:t>širdį“, bendradarbiavimo projektas ,,Praverk mokyklos duris“, adaptacijos projektas ,,Aš penktokas“. Organizuotos gamtos mokslų, lietuvių kalbos, verslumo ugdymo savaitės.</w:t>
      </w:r>
    </w:p>
    <w:p w:rsidR="00BF3D14" w:rsidRPr="00A35165" w:rsidRDefault="00BF3D14" w:rsidP="00BF3D14">
      <w:pPr>
        <w:spacing w:after="0" w:line="240" w:lineRule="auto"/>
        <w:ind w:firstLine="1298"/>
        <w:jc w:val="both"/>
        <w:rPr>
          <w:rFonts w:ascii="Times New Roman" w:eastAsia="Times New Roman" w:hAnsi="Times New Roman"/>
          <w:sz w:val="24"/>
          <w:szCs w:val="24"/>
        </w:rPr>
      </w:pPr>
      <w:r w:rsidRPr="00A35165">
        <w:rPr>
          <w:rFonts w:ascii="Times New Roman" w:eastAsia="Times New Roman" w:hAnsi="Times New Roman"/>
          <w:sz w:val="24"/>
          <w:szCs w:val="24"/>
        </w:rPr>
        <w:t>Įgyvendintos prevencijos, socializacijos, užimtumo programos: vaikų ir p</w:t>
      </w:r>
      <w:r>
        <w:rPr>
          <w:rFonts w:ascii="Times New Roman" w:eastAsia="Times New Roman" w:hAnsi="Times New Roman"/>
          <w:sz w:val="24"/>
          <w:szCs w:val="24"/>
        </w:rPr>
        <w:t xml:space="preserve">aauglių socializacijos programa </w:t>
      </w:r>
      <w:r w:rsidRPr="00CF5203">
        <w:rPr>
          <w:rFonts w:ascii="Times New Roman" w:eastAsia="Times New Roman" w:hAnsi="Times New Roman"/>
          <w:sz w:val="24"/>
          <w:szCs w:val="24"/>
        </w:rPr>
        <w:t>„LIONS QUEST. Paauglystės kryžkelė“ 5 – 8</w:t>
      </w:r>
      <w:r w:rsidR="00A42734">
        <w:rPr>
          <w:rFonts w:ascii="Times New Roman" w:eastAsia="Times New Roman" w:hAnsi="Times New Roman"/>
          <w:sz w:val="24"/>
          <w:szCs w:val="24"/>
        </w:rPr>
        <w:t>, 10</w:t>
      </w:r>
      <w:r w:rsidRPr="00CF5203">
        <w:rPr>
          <w:rFonts w:ascii="Times New Roman" w:eastAsia="Times New Roman" w:hAnsi="Times New Roman"/>
          <w:sz w:val="24"/>
          <w:szCs w:val="24"/>
        </w:rPr>
        <w:t xml:space="preserve"> klasėse, socialinių ir emocinių įgūdžių lavinimo</w:t>
      </w:r>
      <w:r>
        <w:rPr>
          <w:rFonts w:ascii="Times New Roman" w:eastAsia="Times New Roman" w:hAnsi="Times New Roman"/>
          <w:sz w:val="24"/>
          <w:szCs w:val="24"/>
        </w:rPr>
        <w:t xml:space="preserve"> bei smurto prevencijos programa</w:t>
      </w:r>
      <w:r w:rsidRPr="00CF5203">
        <w:rPr>
          <w:rFonts w:ascii="Times New Roman" w:eastAsia="Times New Roman" w:hAnsi="Times New Roman"/>
          <w:sz w:val="24"/>
          <w:szCs w:val="24"/>
        </w:rPr>
        <w:t xml:space="preserve"> ,,Antras žingsnis</w:t>
      </w:r>
      <w:r>
        <w:rPr>
          <w:rFonts w:ascii="Times New Roman" w:eastAsia="Times New Roman" w:hAnsi="Times New Roman"/>
          <w:sz w:val="24"/>
          <w:szCs w:val="24"/>
        </w:rPr>
        <w:t>“</w:t>
      </w:r>
      <w:r w:rsidRPr="00CF5203">
        <w:rPr>
          <w:rFonts w:ascii="Times New Roman" w:eastAsia="Times New Roman" w:hAnsi="Times New Roman"/>
          <w:sz w:val="24"/>
          <w:szCs w:val="24"/>
        </w:rPr>
        <w:t xml:space="preserve"> 1 – 4 klasėse, </w:t>
      </w:r>
      <w:r w:rsidRPr="00A35165">
        <w:rPr>
          <w:rFonts w:ascii="Times New Roman" w:eastAsia="Times New Roman" w:hAnsi="Times New Roman"/>
          <w:sz w:val="24"/>
          <w:szCs w:val="24"/>
        </w:rPr>
        <w:t>smurto ir socialinės prievartos programa ,,Aš žinau“ 4 klasėse. Kryptingai buvo vykdoma „Ugdymo karjerai programa“, kuri integruota į klasės vadovo veiklą, mokomuosius dalykus.</w:t>
      </w:r>
    </w:p>
    <w:p w:rsidR="00BF3D14" w:rsidRDefault="00BF3D14" w:rsidP="00F259D2">
      <w:pPr>
        <w:spacing w:after="0" w:line="240" w:lineRule="auto"/>
        <w:jc w:val="center"/>
        <w:rPr>
          <w:rFonts w:ascii="Times New Roman" w:eastAsia="Times New Roman" w:hAnsi="Times New Roman"/>
          <w:b/>
          <w:bCs/>
          <w:sz w:val="24"/>
          <w:szCs w:val="24"/>
          <w:lang w:eastAsia="lt-LT"/>
        </w:rPr>
      </w:pPr>
    </w:p>
    <w:p w:rsidR="006412B6" w:rsidRPr="0084358B" w:rsidRDefault="006412B6" w:rsidP="00F259D2">
      <w:pPr>
        <w:spacing w:after="0" w:line="240" w:lineRule="auto"/>
        <w:jc w:val="center"/>
        <w:rPr>
          <w:rFonts w:ascii="Times New Roman" w:eastAsia="Times New Roman" w:hAnsi="Times New Roman"/>
          <w:b/>
          <w:bCs/>
          <w:sz w:val="24"/>
          <w:szCs w:val="24"/>
          <w:lang w:eastAsia="lt-LT"/>
        </w:rPr>
      </w:pPr>
      <w:r w:rsidRPr="0084358B">
        <w:rPr>
          <w:rFonts w:ascii="Times New Roman" w:eastAsia="Times New Roman" w:hAnsi="Times New Roman"/>
          <w:b/>
          <w:bCs/>
          <w:sz w:val="24"/>
          <w:szCs w:val="24"/>
          <w:lang w:eastAsia="lt-LT"/>
        </w:rPr>
        <w:t>3. PATVIRTINTŲ ASIGNAVIMŲ PANAUDOJIMAS</w:t>
      </w:r>
    </w:p>
    <w:p w:rsidR="00B83515" w:rsidRPr="00B83515" w:rsidRDefault="00B83515" w:rsidP="008D1463">
      <w:pPr>
        <w:spacing w:after="0" w:line="240" w:lineRule="auto"/>
        <w:rPr>
          <w:rFonts w:ascii="Times New Roman" w:eastAsia="Times New Roman" w:hAnsi="Times New Roman"/>
          <w:b/>
          <w:bCs/>
          <w:sz w:val="24"/>
          <w:szCs w:val="24"/>
          <w:lang w:eastAsia="lt-LT"/>
        </w:rPr>
      </w:pPr>
    </w:p>
    <w:p w:rsidR="00B83515" w:rsidRPr="00AA2D70" w:rsidRDefault="00B83515" w:rsidP="00B83515">
      <w:pPr>
        <w:spacing w:after="0" w:line="240" w:lineRule="auto"/>
        <w:ind w:firstLine="709"/>
        <w:rPr>
          <w:rFonts w:ascii="Times New Roman" w:eastAsia="Times New Roman" w:hAnsi="Times New Roman"/>
          <w:color w:val="C00000"/>
          <w:sz w:val="24"/>
          <w:szCs w:val="24"/>
          <w:lang w:eastAsia="lt-LT"/>
        </w:rPr>
      </w:pPr>
      <w:r w:rsidRPr="00B83515">
        <w:rPr>
          <w:rFonts w:ascii="Times New Roman" w:eastAsia="Times New Roman" w:hAnsi="Times New Roman"/>
          <w:sz w:val="24"/>
          <w:szCs w:val="24"/>
          <w:lang w:eastAsia="lt-LT"/>
        </w:rPr>
        <w:t>3.1.  Biudžetas:</w:t>
      </w:r>
      <w:r w:rsidR="00AA2D70">
        <w:rPr>
          <w:rFonts w:ascii="Times New Roman" w:eastAsia="Times New Roman" w:hAnsi="Times New Roman"/>
          <w:sz w:val="24"/>
          <w:szCs w:val="24"/>
          <w:lang w:eastAsia="lt-LT"/>
        </w:rPr>
        <w:t xml:space="preserve"> </w:t>
      </w:r>
    </w:p>
    <w:p w:rsidR="00424112" w:rsidRDefault="00424112" w:rsidP="00FC1F8E">
      <w:pPr>
        <w:spacing w:after="0" w:line="240" w:lineRule="auto"/>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1276"/>
        <w:gridCol w:w="1417"/>
      </w:tblGrid>
      <w:tr w:rsidR="0084358B" w:rsidRPr="00D11B84" w:rsidTr="00AB2491">
        <w:tc>
          <w:tcPr>
            <w:tcW w:w="7054" w:type="dxa"/>
            <w:vMerge w:val="restart"/>
            <w:shd w:val="clear" w:color="auto" w:fill="auto"/>
            <w:vAlign w:val="center"/>
          </w:tcPr>
          <w:p w:rsidR="00B83515" w:rsidRPr="00D11B84" w:rsidRDefault="00B83515" w:rsidP="00D11B84">
            <w:pPr>
              <w:spacing w:after="0" w:line="240" w:lineRule="auto"/>
              <w:jc w:val="center"/>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Finansavimo šaltiniai (tūkst. Eur)</w:t>
            </w:r>
          </w:p>
        </w:tc>
        <w:tc>
          <w:tcPr>
            <w:tcW w:w="2693" w:type="dxa"/>
            <w:gridSpan w:val="2"/>
            <w:shd w:val="clear" w:color="auto" w:fill="auto"/>
          </w:tcPr>
          <w:p w:rsidR="00B83515" w:rsidRPr="00ED4F4D" w:rsidRDefault="00B83515" w:rsidP="00D11B84">
            <w:pPr>
              <w:spacing w:after="0" w:line="240" w:lineRule="auto"/>
              <w:jc w:val="center"/>
              <w:rPr>
                <w:rFonts w:ascii="Times New Roman" w:eastAsia="Times New Roman" w:hAnsi="Times New Roman"/>
                <w:sz w:val="20"/>
                <w:szCs w:val="20"/>
                <w:lang w:eastAsia="lt-LT"/>
              </w:rPr>
            </w:pPr>
            <w:r w:rsidRPr="00ED4F4D">
              <w:rPr>
                <w:rFonts w:ascii="Times New Roman" w:eastAsia="Times New Roman" w:hAnsi="Times New Roman"/>
                <w:sz w:val="20"/>
                <w:szCs w:val="20"/>
                <w:lang w:eastAsia="lt-LT"/>
              </w:rPr>
              <w:t>Lėšos (tūkst. Eur)</w:t>
            </w:r>
          </w:p>
        </w:tc>
      </w:tr>
      <w:tr w:rsidR="00ED4F4D" w:rsidRPr="00D11B84" w:rsidTr="00AB2491">
        <w:tc>
          <w:tcPr>
            <w:tcW w:w="7054" w:type="dxa"/>
            <w:vMerge/>
            <w:shd w:val="clear" w:color="auto" w:fill="auto"/>
          </w:tcPr>
          <w:p w:rsidR="00ED4F4D" w:rsidRPr="00D11B84" w:rsidRDefault="00ED4F4D" w:rsidP="00D11B84">
            <w:pPr>
              <w:spacing w:after="0" w:line="240" w:lineRule="auto"/>
              <w:rPr>
                <w:rFonts w:ascii="Times New Roman" w:eastAsia="Times New Roman" w:hAnsi="Times New Roman"/>
                <w:sz w:val="20"/>
                <w:szCs w:val="20"/>
                <w:lang w:eastAsia="lt-LT"/>
              </w:rPr>
            </w:pPr>
          </w:p>
        </w:tc>
        <w:tc>
          <w:tcPr>
            <w:tcW w:w="1276" w:type="dxa"/>
            <w:shd w:val="clear" w:color="auto" w:fill="auto"/>
          </w:tcPr>
          <w:p w:rsidR="00ED4F4D" w:rsidRPr="00ED4F4D" w:rsidRDefault="00ED4F4D" w:rsidP="00C02513">
            <w:pPr>
              <w:spacing w:after="0" w:line="240" w:lineRule="auto"/>
              <w:jc w:val="center"/>
              <w:rPr>
                <w:rFonts w:ascii="Times New Roman" w:eastAsia="Times New Roman" w:hAnsi="Times New Roman"/>
                <w:sz w:val="20"/>
                <w:szCs w:val="20"/>
                <w:lang w:eastAsia="lt-LT"/>
              </w:rPr>
            </w:pPr>
            <w:r w:rsidRPr="00ED4F4D">
              <w:rPr>
                <w:rFonts w:ascii="Times New Roman" w:eastAsia="Times New Roman" w:hAnsi="Times New Roman"/>
                <w:sz w:val="20"/>
                <w:szCs w:val="20"/>
                <w:lang w:eastAsia="lt-LT"/>
              </w:rPr>
              <w:t>2016 m.</w:t>
            </w:r>
          </w:p>
        </w:tc>
        <w:tc>
          <w:tcPr>
            <w:tcW w:w="1417" w:type="dxa"/>
            <w:shd w:val="clear" w:color="auto" w:fill="auto"/>
          </w:tcPr>
          <w:p w:rsidR="00ED4F4D" w:rsidRPr="00ED4F4D" w:rsidRDefault="00ED4F4D" w:rsidP="00ED4F4D">
            <w:pPr>
              <w:spacing w:after="0" w:line="240" w:lineRule="auto"/>
              <w:jc w:val="center"/>
              <w:rPr>
                <w:rFonts w:ascii="Times New Roman" w:eastAsia="Times New Roman" w:hAnsi="Times New Roman"/>
                <w:sz w:val="20"/>
                <w:szCs w:val="20"/>
                <w:lang w:eastAsia="lt-LT"/>
              </w:rPr>
            </w:pPr>
            <w:r w:rsidRPr="00ED4F4D">
              <w:rPr>
                <w:rFonts w:ascii="Times New Roman" w:eastAsia="Times New Roman" w:hAnsi="Times New Roman"/>
                <w:sz w:val="20"/>
                <w:szCs w:val="20"/>
                <w:lang w:eastAsia="lt-LT"/>
              </w:rPr>
              <w:t>2017 m.</w:t>
            </w:r>
          </w:p>
        </w:tc>
      </w:tr>
      <w:tr w:rsidR="00ED4F4D" w:rsidRPr="00D11B84" w:rsidTr="00AB2491">
        <w:tc>
          <w:tcPr>
            <w:tcW w:w="7054" w:type="dxa"/>
            <w:shd w:val="clear" w:color="auto" w:fill="auto"/>
            <w:vAlign w:val="bottom"/>
          </w:tcPr>
          <w:p w:rsidR="00ED4F4D" w:rsidRPr="00D11B84" w:rsidRDefault="00ED4F4D" w:rsidP="00ED4F4D">
            <w:pPr>
              <w:spacing w:after="0" w:line="240" w:lineRule="auto"/>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Savivaldybės biudžeto lėšos</w:t>
            </w:r>
          </w:p>
        </w:tc>
        <w:tc>
          <w:tcPr>
            <w:tcW w:w="1276" w:type="dxa"/>
            <w:shd w:val="clear" w:color="auto" w:fill="auto"/>
            <w:vAlign w:val="bottom"/>
          </w:tcPr>
          <w:p w:rsidR="00ED4F4D" w:rsidRPr="00ED4F4D" w:rsidRDefault="00ED4F4D" w:rsidP="00C02513">
            <w:pPr>
              <w:spacing w:after="0" w:line="240" w:lineRule="auto"/>
              <w:jc w:val="center"/>
              <w:rPr>
                <w:rFonts w:ascii="Times New Roman" w:eastAsia="Times New Roman" w:hAnsi="Times New Roman"/>
                <w:sz w:val="20"/>
                <w:szCs w:val="20"/>
                <w:lang w:eastAsia="lt-LT"/>
              </w:rPr>
            </w:pPr>
            <w:r w:rsidRPr="00ED4F4D">
              <w:rPr>
                <w:rFonts w:ascii="Times New Roman" w:eastAsia="Times New Roman" w:hAnsi="Times New Roman"/>
                <w:sz w:val="20"/>
                <w:szCs w:val="20"/>
                <w:lang w:eastAsia="lt-LT"/>
              </w:rPr>
              <w:t>234,6</w:t>
            </w:r>
          </w:p>
        </w:tc>
        <w:tc>
          <w:tcPr>
            <w:tcW w:w="1417" w:type="dxa"/>
            <w:shd w:val="clear" w:color="auto" w:fill="auto"/>
            <w:vAlign w:val="bottom"/>
          </w:tcPr>
          <w:p w:rsidR="00ED4F4D" w:rsidRPr="00ED4F4D" w:rsidRDefault="00812CD2" w:rsidP="00D11B84">
            <w:pPr>
              <w:spacing w:after="0" w:line="240" w:lineRule="auto"/>
              <w:jc w:val="center"/>
              <w:rPr>
                <w:rFonts w:ascii="Times New Roman" w:eastAsia="Times New Roman" w:hAnsi="Times New Roman"/>
                <w:sz w:val="20"/>
                <w:szCs w:val="20"/>
                <w:lang w:eastAsia="lt-LT"/>
              </w:rPr>
            </w:pPr>
            <w:r>
              <w:rPr>
                <w:rFonts w:ascii="Times New Roman" w:eastAsia="Times New Roman" w:hAnsi="Times New Roman"/>
                <w:sz w:val="20"/>
                <w:szCs w:val="20"/>
                <w:lang w:eastAsia="lt-LT"/>
              </w:rPr>
              <w:t>262,9</w:t>
            </w:r>
          </w:p>
        </w:tc>
      </w:tr>
      <w:tr w:rsidR="00ED4F4D" w:rsidRPr="00D11B84" w:rsidTr="00AB2491">
        <w:tc>
          <w:tcPr>
            <w:tcW w:w="7054" w:type="dxa"/>
            <w:shd w:val="clear" w:color="auto" w:fill="auto"/>
            <w:vAlign w:val="bottom"/>
          </w:tcPr>
          <w:p w:rsidR="00ED4F4D" w:rsidRPr="00D11B84" w:rsidRDefault="00ED4F4D" w:rsidP="00D11B84">
            <w:pPr>
              <w:spacing w:after="0" w:line="240" w:lineRule="auto"/>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Valstybės biudžeto specialioji tikslinė dotacija (mokinio krepšelio lėšos)</w:t>
            </w:r>
          </w:p>
        </w:tc>
        <w:tc>
          <w:tcPr>
            <w:tcW w:w="1276" w:type="dxa"/>
            <w:shd w:val="clear" w:color="auto" w:fill="auto"/>
            <w:vAlign w:val="bottom"/>
          </w:tcPr>
          <w:p w:rsidR="00ED4F4D" w:rsidRPr="00ED4F4D" w:rsidRDefault="00ED4F4D" w:rsidP="00C02513">
            <w:pPr>
              <w:spacing w:after="0" w:line="240" w:lineRule="auto"/>
              <w:jc w:val="center"/>
              <w:rPr>
                <w:rFonts w:ascii="Times New Roman" w:eastAsia="Times New Roman" w:hAnsi="Times New Roman"/>
                <w:sz w:val="20"/>
                <w:szCs w:val="20"/>
                <w:lang w:eastAsia="lt-LT"/>
              </w:rPr>
            </w:pPr>
            <w:r w:rsidRPr="00ED4F4D">
              <w:rPr>
                <w:rFonts w:ascii="Times New Roman" w:eastAsia="Times New Roman" w:hAnsi="Times New Roman"/>
                <w:sz w:val="20"/>
                <w:szCs w:val="20"/>
                <w:lang w:eastAsia="lt-LT"/>
              </w:rPr>
              <w:t>916,9</w:t>
            </w:r>
          </w:p>
        </w:tc>
        <w:tc>
          <w:tcPr>
            <w:tcW w:w="1417" w:type="dxa"/>
            <w:shd w:val="clear" w:color="auto" w:fill="auto"/>
            <w:vAlign w:val="bottom"/>
          </w:tcPr>
          <w:p w:rsidR="00ED4F4D" w:rsidRPr="00ED4F4D" w:rsidRDefault="00ED4F4D" w:rsidP="00ED4F4D">
            <w:pPr>
              <w:spacing w:after="0" w:line="240" w:lineRule="auto"/>
              <w:jc w:val="center"/>
              <w:rPr>
                <w:rFonts w:ascii="Times New Roman" w:eastAsia="Times New Roman" w:hAnsi="Times New Roman"/>
                <w:sz w:val="20"/>
                <w:szCs w:val="20"/>
                <w:lang w:eastAsia="lt-LT"/>
              </w:rPr>
            </w:pPr>
            <w:r>
              <w:rPr>
                <w:rFonts w:ascii="Times New Roman" w:eastAsia="Times New Roman" w:hAnsi="Times New Roman"/>
                <w:sz w:val="20"/>
                <w:szCs w:val="20"/>
                <w:lang w:eastAsia="lt-LT"/>
              </w:rPr>
              <w:t>984,3</w:t>
            </w:r>
          </w:p>
        </w:tc>
      </w:tr>
      <w:tr w:rsidR="00ED4F4D" w:rsidRPr="00D11B84" w:rsidTr="00AB2491">
        <w:tc>
          <w:tcPr>
            <w:tcW w:w="7054" w:type="dxa"/>
            <w:shd w:val="clear" w:color="auto" w:fill="auto"/>
            <w:vAlign w:val="bottom"/>
          </w:tcPr>
          <w:p w:rsidR="00ED4F4D" w:rsidRPr="00D11B84" w:rsidRDefault="00ED4F4D" w:rsidP="00D11B84">
            <w:pPr>
              <w:spacing w:after="0" w:line="240" w:lineRule="auto"/>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Kitos lėšos (projektų, paramos lėšos, 2 proc. GPM)</w:t>
            </w:r>
          </w:p>
        </w:tc>
        <w:tc>
          <w:tcPr>
            <w:tcW w:w="1276" w:type="dxa"/>
            <w:shd w:val="clear" w:color="auto" w:fill="auto"/>
            <w:vAlign w:val="bottom"/>
          </w:tcPr>
          <w:p w:rsidR="00ED4F4D" w:rsidRPr="00ED4F4D" w:rsidRDefault="00ED4F4D" w:rsidP="00C02513">
            <w:pPr>
              <w:spacing w:after="0" w:line="240" w:lineRule="auto"/>
              <w:jc w:val="center"/>
              <w:rPr>
                <w:rFonts w:ascii="Times New Roman" w:eastAsia="Times New Roman" w:hAnsi="Times New Roman"/>
                <w:sz w:val="20"/>
                <w:szCs w:val="20"/>
                <w:lang w:eastAsia="lt-LT"/>
              </w:rPr>
            </w:pPr>
            <w:r w:rsidRPr="00ED4F4D">
              <w:rPr>
                <w:rFonts w:ascii="Times New Roman" w:eastAsia="Times New Roman" w:hAnsi="Times New Roman"/>
                <w:sz w:val="20"/>
                <w:szCs w:val="20"/>
                <w:lang w:eastAsia="lt-LT"/>
              </w:rPr>
              <w:t>4,3</w:t>
            </w:r>
          </w:p>
        </w:tc>
        <w:tc>
          <w:tcPr>
            <w:tcW w:w="1417" w:type="dxa"/>
            <w:shd w:val="clear" w:color="auto" w:fill="auto"/>
            <w:vAlign w:val="bottom"/>
          </w:tcPr>
          <w:p w:rsidR="00ED4F4D" w:rsidRPr="00ED4F4D" w:rsidRDefault="00ED4F4D" w:rsidP="00ED4F4D">
            <w:pPr>
              <w:spacing w:after="0" w:line="240" w:lineRule="auto"/>
              <w:jc w:val="center"/>
              <w:rPr>
                <w:rFonts w:ascii="Times New Roman" w:eastAsia="Times New Roman" w:hAnsi="Times New Roman"/>
                <w:sz w:val="20"/>
                <w:szCs w:val="20"/>
                <w:lang w:eastAsia="lt-LT"/>
              </w:rPr>
            </w:pPr>
            <w:r w:rsidRPr="00ED4F4D">
              <w:rPr>
                <w:rFonts w:ascii="Times New Roman" w:eastAsia="Times New Roman" w:hAnsi="Times New Roman"/>
                <w:sz w:val="20"/>
                <w:szCs w:val="20"/>
                <w:lang w:eastAsia="lt-LT"/>
              </w:rPr>
              <w:t>4,</w:t>
            </w:r>
            <w:r>
              <w:rPr>
                <w:rFonts w:ascii="Times New Roman" w:eastAsia="Times New Roman" w:hAnsi="Times New Roman"/>
                <w:sz w:val="20"/>
                <w:szCs w:val="20"/>
                <w:lang w:eastAsia="lt-LT"/>
              </w:rPr>
              <w:t>8</w:t>
            </w:r>
          </w:p>
        </w:tc>
      </w:tr>
      <w:tr w:rsidR="00ED4F4D" w:rsidRPr="00D11B84" w:rsidTr="00AB2491">
        <w:tc>
          <w:tcPr>
            <w:tcW w:w="7054" w:type="dxa"/>
            <w:shd w:val="clear" w:color="auto" w:fill="auto"/>
            <w:vAlign w:val="bottom"/>
          </w:tcPr>
          <w:p w:rsidR="00ED4F4D" w:rsidRPr="00D11B84" w:rsidRDefault="00ED4F4D" w:rsidP="00D11B84">
            <w:pPr>
              <w:spacing w:after="0" w:line="240" w:lineRule="auto"/>
              <w:rPr>
                <w:rFonts w:ascii="Times New Roman" w:eastAsia="Times New Roman" w:hAnsi="Times New Roman"/>
                <w:sz w:val="20"/>
                <w:szCs w:val="20"/>
                <w:lang w:eastAsia="lt-LT"/>
              </w:rPr>
            </w:pPr>
            <w:r w:rsidRPr="00D11B84">
              <w:rPr>
                <w:rFonts w:ascii="Times New Roman" w:eastAsia="Times New Roman" w:hAnsi="Times New Roman"/>
                <w:sz w:val="20"/>
                <w:szCs w:val="20"/>
                <w:lang w:eastAsia="lt-LT"/>
              </w:rPr>
              <w:t>ES lėšos (programos „eTwinning“, „Erasmus+“)</w:t>
            </w:r>
          </w:p>
        </w:tc>
        <w:tc>
          <w:tcPr>
            <w:tcW w:w="1276" w:type="dxa"/>
            <w:shd w:val="clear" w:color="auto" w:fill="auto"/>
            <w:vAlign w:val="bottom"/>
          </w:tcPr>
          <w:p w:rsidR="00ED4F4D" w:rsidRPr="00ED4F4D" w:rsidRDefault="00ED4F4D" w:rsidP="00C02513">
            <w:pPr>
              <w:spacing w:after="0" w:line="240" w:lineRule="auto"/>
              <w:jc w:val="center"/>
              <w:rPr>
                <w:rFonts w:ascii="Times New Roman" w:eastAsia="Times New Roman" w:hAnsi="Times New Roman"/>
                <w:sz w:val="20"/>
                <w:szCs w:val="20"/>
                <w:lang w:eastAsia="lt-LT"/>
              </w:rPr>
            </w:pPr>
            <w:r w:rsidRPr="00ED4F4D">
              <w:rPr>
                <w:rFonts w:ascii="Times New Roman" w:eastAsia="Times New Roman" w:hAnsi="Times New Roman"/>
                <w:sz w:val="20"/>
                <w:szCs w:val="20"/>
                <w:lang w:eastAsia="lt-LT"/>
              </w:rPr>
              <w:t>7,2</w:t>
            </w:r>
          </w:p>
        </w:tc>
        <w:tc>
          <w:tcPr>
            <w:tcW w:w="1417" w:type="dxa"/>
            <w:shd w:val="clear" w:color="auto" w:fill="auto"/>
            <w:vAlign w:val="bottom"/>
          </w:tcPr>
          <w:p w:rsidR="00ED4F4D" w:rsidRPr="00ED4F4D" w:rsidRDefault="00ED4F4D" w:rsidP="00D11B84">
            <w:pPr>
              <w:spacing w:after="0" w:line="240" w:lineRule="auto"/>
              <w:jc w:val="center"/>
              <w:rPr>
                <w:rFonts w:ascii="Times New Roman" w:eastAsia="Times New Roman" w:hAnsi="Times New Roman"/>
                <w:sz w:val="20"/>
                <w:szCs w:val="20"/>
                <w:lang w:eastAsia="lt-LT"/>
              </w:rPr>
            </w:pPr>
            <w:r w:rsidRPr="00ED4F4D">
              <w:rPr>
                <w:rFonts w:ascii="Times New Roman" w:eastAsia="Times New Roman" w:hAnsi="Times New Roman"/>
                <w:sz w:val="20"/>
                <w:szCs w:val="20"/>
                <w:lang w:eastAsia="lt-LT"/>
              </w:rPr>
              <w:t>7,2</w:t>
            </w:r>
          </w:p>
        </w:tc>
      </w:tr>
    </w:tbl>
    <w:p w:rsidR="00B83515" w:rsidRPr="00B83515" w:rsidRDefault="00B83515" w:rsidP="00B83515">
      <w:pPr>
        <w:spacing w:after="0" w:line="240" w:lineRule="auto"/>
        <w:jc w:val="both"/>
        <w:rPr>
          <w:rFonts w:ascii="Times New Roman" w:eastAsia="Times New Roman" w:hAnsi="Times New Roman"/>
          <w:sz w:val="24"/>
          <w:szCs w:val="24"/>
          <w:lang w:eastAsia="lt-LT"/>
        </w:rPr>
      </w:pPr>
    </w:p>
    <w:p w:rsidR="00424112" w:rsidRDefault="00B83515" w:rsidP="00126C65">
      <w:pPr>
        <w:spacing w:after="0" w:line="240" w:lineRule="auto"/>
        <w:ind w:firstLine="709"/>
        <w:jc w:val="both"/>
        <w:rPr>
          <w:rFonts w:ascii="Times New Roman" w:eastAsia="Times New Roman" w:hAnsi="Times New Roman"/>
          <w:sz w:val="24"/>
          <w:szCs w:val="24"/>
          <w:lang w:eastAsia="lt-LT"/>
        </w:rPr>
      </w:pPr>
      <w:r w:rsidRPr="00B83515">
        <w:rPr>
          <w:rFonts w:ascii="Times New Roman" w:eastAsia="Times New Roman" w:hAnsi="Times New Roman"/>
          <w:sz w:val="24"/>
          <w:szCs w:val="24"/>
          <w:lang w:eastAsia="lt-LT"/>
        </w:rPr>
        <w:t>3.2 Pagrindiniai mokyklos finansavimo šaltiniai: mokinio krepšelio lėšos ir lėšos savivaldybės biudžeto savarankiškoms funkcijoms vykdyti.</w:t>
      </w:r>
    </w:p>
    <w:p w:rsidR="00424112" w:rsidRDefault="00424112" w:rsidP="00B83515">
      <w:pPr>
        <w:spacing w:after="0" w:line="240" w:lineRule="auto"/>
        <w:ind w:firstLine="709"/>
        <w:jc w:val="both"/>
        <w:rPr>
          <w:rFonts w:ascii="Times New Roman" w:eastAsia="Times New Roman" w:hAnsi="Times New Roman"/>
          <w:sz w:val="24"/>
          <w:szCs w:val="24"/>
          <w:lang w:eastAsia="lt-LT"/>
        </w:rPr>
      </w:pPr>
    </w:p>
    <w:p w:rsidR="00B83515" w:rsidRDefault="00B83515" w:rsidP="00B83515">
      <w:pPr>
        <w:spacing w:after="0" w:line="240" w:lineRule="auto"/>
        <w:ind w:firstLine="709"/>
        <w:jc w:val="both"/>
        <w:rPr>
          <w:rFonts w:ascii="Times New Roman" w:eastAsia="Times New Roman" w:hAnsi="Times New Roman"/>
          <w:sz w:val="24"/>
          <w:szCs w:val="24"/>
          <w:lang w:eastAsia="lt-LT"/>
        </w:rPr>
      </w:pPr>
      <w:r w:rsidRPr="00B83515">
        <w:rPr>
          <w:rFonts w:ascii="Times New Roman" w:eastAsia="Times New Roman" w:hAnsi="Times New Roman"/>
          <w:sz w:val="24"/>
          <w:szCs w:val="24"/>
          <w:lang w:eastAsia="lt-LT"/>
        </w:rPr>
        <w:t>201</w:t>
      </w:r>
      <w:r w:rsidR="00ED4F4D">
        <w:rPr>
          <w:rFonts w:ascii="Times New Roman" w:eastAsia="Times New Roman" w:hAnsi="Times New Roman"/>
          <w:sz w:val="24"/>
          <w:szCs w:val="24"/>
          <w:lang w:eastAsia="lt-LT"/>
        </w:rPr>
        <w:t>7</w:t>
      </w:r>
      <w:r w:rsidRPr="00B83515">
        <w:rPr>
          <w:rFonts w:ascii="Times New Roman" w:eastAsia="Times New Roman" w:hAnsi="Times New Roman"/>
          <w:sz w:val="24"/>
          <w:szCs w:val="24"/>
          <w:lang w:eastAsia="lt-LT"/>
        </w:rPr>
        <w:t xml:space="preserve"> m. savivaldybės biudžeto ir mokinio krepšelio lėšų išlaidų sandara: </w:t>
      </w:r>
    </w:p>
    <w:p w:rsidR="00424112" w:rsidRDefault="00424112" w:rsidP="00B83515">
      <w:pPr>
        <w:spacing w:after="0" w:line="240" w:lineRule="auto"/>
        <w:ind w:firstLine="709"/>
        <w:jc w:val="both"/>
        <w:rPr>
          <w:rFonts w:ascii="Times New Roman" w:eastAsia="Times New Roman" w:hAnsi="Times New Roman"/>
          <w:sz w:val="24"/>
          <w:szCs w:val="24"/>
          <w:lang w:eastAsia="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6662"/>
        <w:gridCol w:w="1134"/>
        <w:gridCol w:w="1417"/>
      </w:tblGrid>
      <w:tr w:rsidR="00990FA4" w:rsidRPr="00990FA4" w:rsidTr="00990FA4">
        <w:trPr>
          <w:trHeight w:val="325"/>
        </w:trPr>
        <w:tc>
          <w:tcPr>
            <w:tcW w:w="534" w:type="dxa"/>
            <w:vMerge w:val="restart"/>
            <w:shd w:val="clear" w:color="auto" w:fill="auto"/>
            <w:vAlign w:val="center"/>
          </w:tcPr>
          <w:p w:rsidR="007158E4" w:rsidRPr="00990FA4" w:rsidRDefault="00B83515" w:rsidP="00990FA4">
            <w:pPr>
              <w:spacing w:after="0" w:line="240" w:lineRule="auto"/>
              <w:jc w:val="center"/>
              <w:rPr>
                <w:rFonts w:ascii="Times New Roman" w:hAnsi="Times New Roman"/>
                <w:sz w:val="20"/>
                <w:szCs w:val="20"/>
              </w:rPr>
            </w:pPr>
            <w:r w:rsidRPr="00990FA4">
              <w:rPr>
                <w:rFonts w:ascii="Times New Roman" w:hAnsi="Times New Roman"/>
                <w:sz w:val="20"/>
                <w:szCs w:val="20"/>
              </w:rPr>
              <w:t>Eil.</w:t>
            </w:r>
          </w:p>
          <w:p w:rsidR="00B83515" w:rsidRPr="00990FA4" w:rsidRDefault="00B83515" w:rsidP="00990FA4">
            <w:pPr>
              <w:spacing w:after="0" w:line="240" w:lineRule="auto"/>
              <w:jc w:val="center"/>
              <w:rPr>
                <w:rFonts w:ascii="Times New Roman" w:hAnsi="Times New Roman"/>
                <w:sz w:val="20"/>
                <w:szCs w:val="20"/>
              </w:rPr>
            </w:pPr>
            <w:r w:rsidRPr="00990FA4">
              <w:rPr>
                <w:rFonts w:ascii="Times New Roman" w:hAnsi="Times New Roman"/>
                <w:sz w:val="20"/>
                <w:szCs w:val="20"/>
              </w:rPr>
              <w:t>Nr.</w:t>
            </w:r>
          </w:p>
        </w:tc>
        <w:tc>
          <w:tcPr>
            <w:tcW w:w="6662" w:type="dxa"/>
            <w:vMerge w:val="restart"/>
            <w:shd w:val="clear" w:color="auto" w:fill="auto"/>
            <w:vAlign w:val="center"/>
          </w:tcPr>
          <w:p w:rsidR="00B83515" w:rsidRPr="00990FA4" w:rsidRDefault="00B83515" w:rsidP="00990FA4">
            <w:pPr>
              <w:spacing w:after="0" w:line="240" w:lineRule="auto"/>
              <w:jc w:val="center"/>
              <w:rPr>
                <w:rFonts w:ascii="Times New Roman" w:hAnsi="Times New Roman"/>
                <w:sz w:val="20"/>
                <w:szCs w:val="20"/>
              </w:rPr>
            </w:pPr>
            <w:r w:rsidRPr="00990FA4">
              <w:rPr>
                <w:rFonts w:ascii="Times New Roman" w:hAnsi="Times New Roman"/>
                <w:sz w:val="20"/>
                <w:szCs w:val="20"/>
              </w:rPr>
              <w:t>Finansavimo šaltinis ir išlaidų rūšis</w:t>
            </w:r>
          </w:p>
        </w:tc>
        <w:tc>
          <w:tcPr>
            <w:tcW w:w="2551" w:type="dxa"/>
            <w:gridSpan w:val="2"/>
            <w:shd w:val="clear" w:color="auto" w:fill="auto"/>
            <w:vAlign w:val="center"/>
          </w:tcPr>
          <w:p w:rsidR="00B83515" w:rsidRPr="00990FA4" w:rsidRDefault="00B83515" w:rsidP="00ED4F4D">
            <w:pPr>
              <w:spacing w:after="0" w:line="240" w:lineRule="auto"/>
              <w:jc w:val="center"/>
              <w:rPr>
                <w:rFonts w:ascii="Times New Roman" w:hAnsi="Times New Roman"/>
                <w:sz w:val="20"/>
                <w:szCs w:val="20"/>
              </w:rPr>
            </w:pPr>
            <w:r w:rsidRPr="00990FA4">
              <w:rPr>
                <w:rFonts w:ascii="Times New Roman" w:hAnsi="Times New Roman"/>
                <w:sz w:val="20"/>
                <w:szCs w:val="20"/>
              </w:rPr>
              <w:t>201</w:t>
            </w:r>
            <w:r w:rsidR="00ED4F4D">
              <w:rPr>
                <w:rFonts w:ascii="Times New Roman" w:hAnsi="Times New Roman"/>
                <w:sz w:val="20"/>
                <w:szCs w:val="20"/>
              </w:rPr>
              <w:t>7</w:t>
            </w:r>
            <w:r w:rsidRPr="00990FA4">
              <w:rPr>
                <w:rFonts w:ascii="Times New Roman" w:hAnsi="Times New Roman"/>
                <w:sz w:val="20"/>
                <w:szCs w:val="20"/>
              </w:rPr>
              <w:t xml:space="preserve"> m.</w:t>
            </w:r>
          </w:p>
        </w:tc>
      </w:tr>
      <w:tr w:rsidR="00990FA4" w:rsidRPr="00990FA4" w:rsidTr="00990FA4">
        <w:trPr>
          <w:trHeight w:val="325"/>
        </w:trPr>
        <w:tc>
          <w:tcPr>
            <w:tcW w:w="534" w:type="dxa"/>
            <w:vMerge/>
            <w:shd w:val="clear" w:color="auto" w:fill="auto"/>
            <w:vAlign w:val="center"/>
          </w:tcPr>
          <w:p w:rsidR="00B83515" w:rsidRPr="00990FA4" w:rsidRDefault="00B83515" w:rsidP="00990FA4">
            <w:pPr>
              <w:spacing w:after="0" w:line="240" w:lineRule="auto"/>
              <w:rPr>
                <w:rFonts w:ascii="Times New Roman" w:hAnsi="Times New Roman"/>
                <w:sz w:val="20"/>
                <w:szCs w:val="20"/>
              </w:rPr>
            </w:pPr>
          </w:p>
        </w:tc>
        <w:tc>
          <w:tcPr>
            <w:tcW w:w="6662" w:type="dxa"/>
            <w:vMerge/>
            <w:shd w:val="clear" w:color="auto" w:fill="auto"/>
            <w:vAlign w:val="center"/>
          </w:tcPr>
          <w:p w:rsidR="00B83515" w:rsidRPr="00990FA4" w:rsidRDefault="00B83515" w:rsidP="00990FA4">
            <w:pPr>
              <w:spacing w:after="0" w:line="240" w:lineRule="auto"/>
              <w:rPr>
                <w:rFonts w:ascii="Times New Roman" w:hAnsi="Times New Roman"/>
                <w:sz w:val="20"/>
                <w:szCs w:val="20"/>
              </w:rPr>
            </w:pPr>
          </w:p>
        </w:tc>
        <w:tc>
          <w:tcPr>
            <w:tcW w:w="1134" w:type="dxa"/>
            <w:shd w:val="clear" w:color="auto" w:fill="auto"/>
            <w:vAlign w:val="center"/>
          </w:tcPr>
          <w:p w:rsidR="00B83515" w:rsidRPr="00990FA4" w:rsidRDefault="00B83515" w:rsidP="00990FA4">
            <w:pPr>
              <w:spacing w:after="0" w:line="240" w:lineRule="auto"/>
              <w:jc w:val="center"/>
              <w:rPr>
                <w:rFonts w:ascii="Times New Roman" w:hAnsi="Times New Roman"/>
                <w:sz w:val="20"/>
                <w:szCs w:val="20"/>
              </w:rPr>
            </w:pPr>
            <w:r w:rsidRPr="00990FA4">
              <w:rPr>
                <w:rFonts w:ascii="Times New Roman" w:hAnsi="Times New Roman"/>
                <w:sz w:val="20"/>
                <w:szCs w:val="20"/>
              </w:rPr>
              <w:t>Suma, tūkst. Eur</w:t>
            </w:r>
          </w:p>
        </w:tc>
        <w:tc>
          <w:tcPr>
            <w:tcW w:w="1417" w:type="dxa"/>
            <w:shd w:val="clear" w:color="auto" w:fill="auto"/>
            <w:vAlign w:val="center"/>
          </w:tcPr>
          <w:p w:rsidR="00B83515" w:rsidRPr="00990FA4" w:rsidRDefault="00B83515" w:rsidP="00990FA4">
            <w:pPr>
              <w:spacing w:after="0" w:line="240" w:lineRule="auto"/>
              <w:jc w:val="center"/>
              <w:rPr>
                <w:rFonts w:ascii="Times New Roman" w:hAnsi="Times New Roman"/>
                <w:sz w:val="20"/>
                <w:szCs w:val="20"/>
              </w:rPr>
            </w:pPr>
            <w:r w:rsidRPr="00990FA4">
              <w:rPr>
                <w:rFonts w:ascii="Times New Roman" w:hAnsi="Times New Roman"/>
                <w:sz w:val="20"/>
                <w:szCs w:val="20"/>
              </w:rPr>
              <w:t>Asignavimų dalis % bendroje sąmatoje</w:t>
            </w:r>
          </w:p>
        </w:tc>
      </w:tr>
      <w:tr w:rsidR="00990FA4" w:rsidRPr="004136AE" w:rsidTr="00990FA4">
        <w:trPr>
          <w:trHeight w:val="290"/>
        </w:trPr>
        <w:tc>
          <w:tcPr>
            <w:tcW w:w="534" w:type="dxa"/>
            <w:shd w:val="clear" w:color="auto" w:fill="auto"/>
            <w:vAlign w:val="bottom"/>
          </w:tcPr>
          <w:p w:rsidR="00B83515" w:rsidRPr="004136AE" w:rsidRDefault="00B83515" w:rsidP="00990FA4">
            <w:pPr>
              <w:spacing w:after="0" w:line="240" w:lineRule="auto"/>
              <w:rPr>
                <w:rFonts w:ascii="Times New Roman" w:hAnsi="Times New Roman"/>
                <w:b/>
                <w:sz w:val="20"/>
                <w:szCs w:val="20"/>
              </w:rPr>
            </w:pPr>
            <w:r w:rsidRPr="004136AE">
              <w:rPr>
                <w:rFonts w:ascii="Times New Roman" w:hAnsi="Times New Roman"/>
                <w:b/>
                <w:sz w:val="20"/>
                <w:szCs w:val="20"/>
              </w:rPr>
              <w:t>1.</w:t>
            </w:r>
          </w:p>
        </w:tc>
        <w:tc>
          <w:tcPr>
            <w:tcW w:w="6662" w:type="dxa"/>
            <w:shd w:val="clear" w:color="auto" w:fill="auto"/>
            <w:vAlign w:val="bottom"/>
          </w:tcPr>
          <w:p w:rsidR="00B83515" w:rsidRPr="004136AE" w:rsidRDefault="00B83515" w:rsidP="00990FA4">
            <w:pPr>
              <w:spacing w:after="0" w:line="240" w:lineRule="auto"/>
              <w:rPr>
                <w:rFonts w:ascii="Times New Roman" w:hAnsi="Times New Roman"/>
                <w:b/>
                <w:sz w:val="20"/>
                <w:szCs w:val="20"/>
              </w:rPr>
            </w:pPr>
            <w:r w:rsidRPr="004136AE">
              <w:rPr>
                <w:rFonts w:ascii="Times New Roman" w:hAnsi="Times New Roman"/>
                <w:b/>
                <w:sz w:val="20"/>
                <w:szCs w:val="20"/>
              </w:rPr>
              <w:t>Savarankiškoms funkcijoms vykdyti</w:t>
            </w:r>
          </w:p>
        </w:tc>
        <w:tc>
          <w:tcPr>
            <w:tcW w:w="1134" w:type="dxa"/>
            <w:shd w:val="clear" w:color="auto" w:fill="auto"/>
            <w:vAlign w:val="bottom"/>
          </w:tcPr>
          <w:p w:rsidR="00B83515" w:rsidRPr="009F4E2E" w:rsidRDefault="009F4E2E" w:rsidP="009F4E2E">
            <w:pPr>
              <w:spacing w:after="0" w:line="240" w:lineRule="auto"/>
              <w:jc w:val="center"/>
              <w:rPr>
                <w:rFonts w:ascii="Times New Roman" w:hAnsi="Times New Roman"/>
                <w:b/>
                <w:sz w:val="20"/>
                <w:szCs w:val="20"/>
              </w:rPr>
            </w:pPr>
            <w:r w:rsidRPr="009F4E2E">
              <w:rPr>
                <w:rFonts w:ascii="Times New Roman" w:hAnsi="Times New Roman"/>
                <w:b/>
                <w:sz w:val="20"/>
                <w:szCs w:val="20"/>
              </w:rPr>
              <w:t>259,2</w:t>
            </w:r>
          </w:p>
        </w:tc>
        <w:tc>
          <w:tcPr>
            <w:tcW w:w="1417" w:type="dxa"/>
            <w:shd w:val="clear" w:color="auto" w:fill="auto"/>
            <w:vAlign w:val="bottom"/>
          </w:tcPr>
          <w:p w:rsidR="00B83515" w:rsidRPr="009F4E2E" w:rsidRDefault="00B83515" w:rsidP="009F4E2E">
            <w:pPr>
              <w:spacing w:after="0" w:line="240" w:lineRule="auto"/>
              <w:jc w:val="center"/>
              <w:rPr>
                <w:rFonts w:ascii="Times New Roman" w:hAnsi="Times New Roman"/>
                <w:b/>
                <w:sz w:val="20"/>
                <w:szCs w:val="20"/>
              </w:rPr>
            </w:pPr>
            <w:r w:rsidRPr="009F4E2E">
              <w:rPr>
                <w:rFonts w:ascii="Times New Roman" w:hAnsi="Times New Roman"/>
                <w:b/>
                <w:sz w:val="20"/>
                <w:szCs w:val="20"/>
              </w:rPr>
              <w:t>x</w:t>
            </w:r>
          </w:p>
        </w:tc>
      </w:tr>
      <w:tr w:rsidR="00990FA4" w:rsidRPr="00990FA4" w:rsidTr="007158E4">
        <w:trPr>
          <w:trHeight w:val="237"/>
        </w:trPr>
        <w:tc>
          <w:tcPr>
            <w:tcW w:w="534"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1.1</w:t>
            </w:r>
          </w:p>
        </w:tc>
        <w:tc>
          <w:tcPr>
            <w:tcW w:w="6662"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Darbo užmokestis</w:t>
            </w:r>
          </w:p>
        </w:tc>
        <w:tc>
          <w:tcPr>
            <w:tcW w:w="1134" w:type="dxa"/>
            <w:shd w:val="clear" w:color="auto" w:fill="auto"/>
            <w:vAlign w:val="bottom"/>
          </w:tcPr>
          <w:p w:rsidR="00B83515" w:rsidRPr="00812CD2" w:rsidRDefault="003036EC" w:rsidP="009F4E2E">
            <w:pPr>
              <w:spacing w:after="0" w:line="240" w:lineRule="auto"/>
              <w:jc w:val="center"/>
              <w:rPr>
                <w:rFonts w:ascii="Times New Roman" w:hAnsi="Times New Roman"/>
                <w:sz w:val="20"/>
                <w:szCs w:val="20"/>
              </w:rPr>
            </w:pPr>
            <w:r w:rsidRPr="00812CD2">
              <w:rPr>
                <w:rFonts w:ascii="Times New Roman" w:hAnsi="Times New Roman"/>
                <w:sz w:val="20"/>
                <w:szCs w:val="20"/>
              </w:rPr>
              <w:t>109,1</w:t>
            </w:r>
          </w:p>
        </w:tc>
        <w:tc>
          <w:tcPr>
            <w:tcW w:w="1417" w:type="dxa"/>
            <w:shd w:val="clear" w:color="auto" w:fill="auto"/>
            <w:vAlign w:val="bottom"/>
          </w:tcPr>
          <w:p w:rsidR="00B83515" w:rsidRPr="00812CD2" w:rsidRDefault="00B83515" w:rsidP="00812CD2">
            <w:pPr>
              <w:spacing w:after="0" w:line="240" w:lineRule="auto"/>
              <w:jc w:val="center"/>
              <w:rPr>
                <w:rFonts w:ascii="Times New Roman" w:hAnsi="Times New Roman"/>
                <w:sz w:val="20"/>
                <w:szCs w:val="20"/>
              </w:rPr>
            </w:pPr>
            <w:r w:rsidRPr="00812CD2">
              <w:rPr>
                <w:rFonts w:ascii="Times New Roman" w:hAnsi="Times New Roman"/>
                <w:sz w:val="20"/>
                <w:szCs w:val="20"/>
              </w:rPr>
              <w:t>42,</w:t>
            </w:r>
            <w:r w:rsidR="00812CD2" w:rsidRPr="00812CD2">
              <w:rPr>
                <w:rFonts w:ascii="Times New Roman" w:hAnsi="Times New Roman"/>
                <w:sz w:val="20"/>
                <w:szCs w:val="20"/>
              </w:rPr>
              <w:t>1</w:t>
            </w:r>
          </w:p>
        </w:tc>
      </w:tr>
      <w:tr w:rsidR="00990FA4" w:rsidRPr="00990FA4" w:rsidTr="00990FA4">
        <w:trPr>
          <w:trHeight w:val="156"/>
        </w:trPr>
        <w:tc>
          <w:tcPr>
            <w:tcW w:w="534"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1.2</w:t>
            </w:r>
          </w:p>
        </w:tc>
        <w:tc>
          <w:tcPr>
            <w:tcW w:w="6662"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Socialinio draudimo įmokos</w:t>
            </w:r>
          </w:p>
        </w:tc>
        <w:tc>
          <w:tcPr>
            <w:tcW w:w="1134" w:type="dxa"/>
            <w:shd w:val="clear" w:color="auto" w:fill="auto"/>
            <w:vAlign w:val="bottom"/>
          </w:tcPr>
          <w:p w:rsidR="00B83515" w:rsidRPr="00812CD2" w:rsidRDefault="003036EC" w:rsidP="00812CD2">
            <w:pPr>
              <w:spacing w:after="0" w:line="240" w:lineRule="auto"/>
              <w:jc w:val="center"/>
              <w:rPr>
                <w:rFonts w:ascii="Times New Roman" w:hAnsi="Times New Roman"/>
                <w:sz w:val="20"/>
                <w:szCs w:val="20"/>
              </w:rPr>
            </w:pPr>
            <w:r w:rsidRPr="00812CD2">
              <w:rPr>
                <w:rFonts w:ascii="Times New Roman" w:hAnsi="Times New Roman"/>
                <w:sz w:val="20"/>
                <w:szCs w:val="20"/>
              </w:rPr>
              <w:t>33,</w:t>
            </w:r>
            <w:r w:rsidR="00812CD2" w:rsidRPr="00812CD2">
              <w:rPr>
                <w:rFonts w:ascii="Times New Roman" w:hAnsi="Times New Roman"/>
                <w:sz w:val="20"/>
                <w:szCs w:val="20"/>
              </w:rPr>
              <w:t>5</w:t>
            </w:r>
          </w:p>
        </w:tc>
        <w:tc>
          <w:tcPr>
            <w:tcW w:w="1417" w:type="dxa"/>
            <w:shd w:val="clear" w:color="auto" w:fill="auto"/>
            <w:vAlign w:val="bottom"/>
          </w:tcPr>
          <w:p w:rsidR="00B83515" w:rsidRPr="00812CD2" w:rsidRDefault="00812CD2" w:rsidP="009F4E2E">
            <w:pPr>
              <w:spacing w:after="0" w:line="240" w:lineRule="auto"/>
              <w:jc w:val="center"/>
              <w:rPr>
                <w:rFonts w:ascii="Times New Roman" w:hAnsi="Times New Roman"/>
                <w:sz w:val="20"/>
                <w:szCs w:val="20"/>
              </w:rPr>
            </w:pPr>
            <w:r w:rsidRPr="00812CD2">
              <w:rPr>
                <w:rFonts w:ascii="Times New Roman" w:hAnsi="Times New Roman"/>
                <w:sz w:val="20"/>
                <w:szCs w:val="20"/>
              </w:rPr>
              <w:t>12,9</w:t>
            </w:r>
          </w:p>
        </w:tc>
      </w:tr>
      <w:tr w:rsidR="00990FA4" w:rsidRPr="00990FA4" w:rsidTr="00990FA4">
        <w:trPr>
          <w:trHeight w:val="201"/>
        </w:trPr>
        <w:tc>
          <w:tcPr>
            <w:tcW w:w="534"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1.3</w:t>
            </w:r>
          </w:p>
        </w:tc>
        <w:tc>
          <w:tcPr>
            <w:tcW w:w="6662"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Komunalinės paslaugos (šildymas, elektra, vanduo)</w:t>
            </w:r>
          </w:p>
        </w:tc>
        <w:tc>
          <w:tcPr>
            <w:tcW w:w="1134" w:type="dxa"/>
            <w:shd w:val="clear" w:color="auto" w:fill="auto"/>
            <w:vAlign w:val="bottom"/>
          </w:tcPr>
          <w:p w:rsidR="00B83515" w:rsidRPr="00812CD2" w:rsidRDefault="003036EC" w:rsidP="009F4E2E">
            <w:pPr>
              <w:spacing w:after="0" w:line="240" w:lineRule="auto"/>
              <w:jc w:val="center"/>
              <w:rPr>
                <w:rFonts w:ascii="Times New Roman" w:hAnsi="Times New Roman"/>
                <w:sz w:val="20"/>
                <w:szCs w:val="20"/>
              </w:rPr>
            </w:pPr>
            <w:r w:rsidRPr="00812CD2">
              <w:rPr>
                <w:rFonts w:ascii="Times New Roman" w:hAnsi="Times New Roman"/>
                <w:sz w:val="20"/>
                <w:szCs w:val="20"/>
              </w:rPr>
              <w:t>55,3</w:t>
            </w:r>
          </w:p>
        </w:tc>
        <w:tc>
          <w:tcPr>
            <w:tcW w:w="1417" w:type="dxa"/>
            <w:shd w:val="clear" w:color="auto" w:fill="auto"/>
            <w:vAlign w:val="bottom"/>
          </w:tcPr>
          <w:p w:rsidR="00B83515" w:rsidRPr="00812CD2" w:rsidRDefault="00812CD2" w:rsidP="00812CD2">
            <w:pPr>
              <w:spacing w:after="0" w:line="240" w:lineRule="auto"/>
              <w:jc w:val="center"/>
              <w:rPr>
                <w:rFonts w:ascii="Times New Roman" w:hAnsi="Times New Roman"/>
                <w:sz w:val="20"/>
                <w:szCs w:val="20"/>
              </w:rPr>
            </w:pPr>
            <w:r w:rsidRPr="00812CD2">
              <w:rPr>
                <w:rFonts w:ascii="Times New Roman" w:hAnsi="Times New Roman"/>
                <w:sz w:val="20"/>
                <w:szCs w:val="20"/>
              </w:rPr>
              <w:t>21,4</w:t>
            </w:r>
          </w:p>
        </w:tc>
      </w:tr>
      <w:tr w:rsidR="00990FA4" w:rsidRPr="00990FA4" w:rsidTr="00990FA4">
        <w:trPr>
          <w:trHeight w:val="248"/>
        </w:trPr>
        <w:tc>
          <w:tcPr>
            <w:tcW w:w="534"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1.4</w:t>
            </w:r>
          </w:p>
        </w:tc>
        <w:tc>
          <w:tcPr>
            <w:tcW w:w="6662"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Kitos paslaugos (apsauga, atliekų tvarkymo rinkliava ir kt.)</w:t>
            </w:r>
          </w:p>
        </w:tc>
        <w:tc>
          <w:tcPr>
            <w:tcW w:w="1134" w:type="dxa"/>
            <w:shd w:val="clear" w:color="auto" w:fill="auto"/>
            <w:vAlign w:val="bottom"/>
          </w:tcPr>
          <w:p w:rsidR="00B83515" w:rsidRPr="00812CD2" w:rsidRDefault="003036EC" w:rsidP="009F4E2E">
            <w:pPr>
              <w:spacing w:after="0" w:line="240" w:lineRule="auto"/>
              <w:jc w:val="center"/>
              <w:rPr>
                <w:rFonts w:ascii="Times New Roman" w:hAnsi="Times New Roman"/>
                <w:sz w:val="20"/>
                <w:szCs w:val="20"/>
              </w:rPr>
            </w:pPr>
            <w:r w:rsidRPr="00812CD2">
              <w:rPr>
                <w:rFonts w:ascii="Times New Roman" w:hAnsi="Times New Roman"/>
                <w:sz w:val="20"/>
                <w:szCs w:val="20"/>
              </w:rPr>
              <w:t>14,6</w:t>
            </w:r>
          </w:p>
        </w:tc>
        <w:tc>
          <w:tcPr>
            <w:tcW w:w="1417" w:type="dxa"/>
            <w:shd w:val="clear" w:color="auto" w:fill="auto"/>
            <w:vAlign w:val="bottom"/>
          </w:tcPr>
          <w:p w:rsidR="00B83515" w:rsidRPr="00812CD2" w:rsidRDefault="00812CD2" w:rsidP="009F4E2E">
            <w:pPr>
              <w:spacing w:after="0" w:line="240" w:lineRule="auto"/>
              <w:jc w:val="center"/>
              <w:rPr>
                <w:rFonts w:ascii="Times New Roman" w:hAnsi="Times New Roman"/>
                <w:sz w:val="20"/>
                <w:szCs w:val="20"/>
              </w:rPr>
            </w:pPr>
            <w:r w:rsidRPr="00812CD2">
              <w:rPr>
                <w:rFonts w:ascii="Times New Roman" w:hAnsi="Times New Roman"/>
                <w:sz w:val="20"/>
                <w:szCs w:val="20"/>
              </w:rPr>
              <w:t>5,6</w:t>
            </w:r>
          </w:p>
        </w:tc>
      </w:tr>
      <w:tr w:rsidR="00990FA4" w:rsidRPr="00990FA4" w:rsidTr="00990FA4">
        <w:trPr>
          <w:trHeight w:val="138"/>
        </w:trPr>
        <w:tc>
          <w:tcPr>
            <w:tcW w:w="534"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1.5</w:t>
            </w:r>
          </w:p>
        </w:tc>
        <w:tc>
          <w:tcPr>
            <w:tcW w:w="6662"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Ilgalaikio materialiojo turto einamasis remontas</w:t>
            </w:r>
          </w:p>
        </w:tc>
        <w:tc>
          <w:tcPr>
            <w:tcW w:w="1134" w:type="dxa"/>
            <w:shd w:val="clear" w:color="auto" w:fill="auto"/>
            <w:vAlign w:val="bottom"/>
          </w:tcPr>
          <w:p w:rsidR="00B83515" w:rsidRPr="00812CD2" w:rsidRDefault="003036EC" w:rsidP="009F4E2E">
            <w:pPr>
              <w:spacing w:after="0" w:line="240" w:lineRule="auto"/>
              <w:jc w:val="center"/>
              <w:rPr>
                <w:rFonts w:ascii="Times New Roman" w:hAnsi="Times New Roman"/>
                <w:sz w:val="20"/>
                <w:szCs w:val="20"/>
              </w:rPr>
            </w:pPr>
            <w:r w:rsidRPr="00812CD2">
              <w:rPr>
                <w:rFonts w:ascii="Times New Roman" w:hAnsi="Times New Roman"/>
                <w:sz w:val="20"/>
                <w:szCs w:val="20"/>
              </w:rPr>
              <w:t>9,9</w:t>
            </w:r>
          </w:p>
        </w:tc>
        <w:tc>
          <w:tcPr>
            <w:tcW w:w="1417" w:type="dxa"/>
            <w:shd w:val="clear" w:color="auto" w:fill="auto"/>
            <w:vAlign w:val="bottom"/>
          </w:tcPr>
          <w:p w:rsidR="00B83515" w:rsidRPr="00812CD2" w:rsidRDefault="00812CD2" w:rsidP="009F4E2E">
            <w:pPr>
              <w:spacing w:after="0" w:line="240" w:lineRule="auto"/>
              <w:jc w:val="center"/>
              <w:rPr>
                <w:rFonts w:ascii="Times New Roman" w:hAnsi="Times New Roman"/>
                <w:sz w:val="20"/>
                <w:szCs w:val="20"/>
              </w:rPr>
            </w:pPr>
            <w:r w:rsidRPr="00812CD2">
              <w:rPr>
                <w:rFonts w:ascii="Times New Roman" w:hAnsi="Times New Roman"/>
                <w:sz w:val="20"/>
                <w:szCs w:val="20"/>
              </w:rPr>
              <w:t>3,8</w:t>
            </w:r>
          </w:p>
        </w:tc>
      </w:tr>
      <w:tr w:rsidR="00990FA4" w:rsidRPr="00990FA4" w:rsidTr="00990FA4">
        <w:trPr>
          <w:trHeight w:val="183"/>
        </w:trPr>
        <w:tc>
          <w:tcPr>
            <w:tcW w:w="534"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1.6</w:t>
            </w:r>
          </w:p>
        </w:tc>
        <w:tc>
          <w:tcPr>
            <w:tcW w:w="6662"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Prekės (ūkinės ir kanceliarinės)</w:t>
            </w:r>
          </w:p>
        </w:tc>
        <w:tc>
          <w:tcPr>
            <w:tcW w:w="1134" w:type="dxa"/>
            <w:shd w:val="clear" w:color="auto" w:fill="auto"/>
            <w:vAlign w:val="bottom"/>
          </w:tcPr>
          <w:p w:rsidR="00B83515" w:rsidRPr="00812CD2" w:rsidRDefault="003036EC" w:rsidP="009F4E2E">
            <w:pPr>
              <w:spacing w:after="0" w:line="240" w:lineRule="auto"/>
              <w:jc w:val="center"/>
              <w:rPr>
                <w:rFonts w:ascii="Times New Roman" w:hAnsi="Times New Roman"/>
                <w:sz w:val="20"/>
                <w:szCs w:val="20"/>
              </w:rPr>
            </w:pPr>
            <w:r w:rsidRPr="00812CD2">
              <w:rPr>
                <w:rFonts w:ascii="Times New Roman" w:hAnsi="Times New Roman"/>
                <w:sz w:val="20"/>
                <w:szCs w:val="20"/>
              </w:rPr>
              <w:t>29,0</w:t>
            </w:r>
          </w:p>
        </w:tc>
        <w:tc>
          <w:tcPr>
            <w:tcW w:w="1417" w:type="dxa"/>
            <w:shd w:val="clear" w:color="auto" w:fill="auto"/>
            <w:vAlign w:val="bottom"/>
          </w:tcPr>
          <w:p w:rsidR="00B83515" w:rsidRPr="00812CD2" w:rsidRDefault="00812CD2" w:rsidP="009F4E2E">
            <w:pPr>
              <w:spacing w:after="0" w:line="240" w:lineRule="auto"/>
              <w:jc w:val="center"/>
              <w:rPr>
                <w:rFonts w:ascii="Times New Roman" w:hAnsi="Times New Roman"/>
                <w:sz w:val="20"/>
                <w:szCs w:val="20"/>
              </w:rPr>
            </w:pPr>
            <w:r w:rsidRPr="00812CD2">
              <w:rPr>
                <w:rFonts w:ascii="Times New Roman" w:hAnsi="Times New Roman"/>
                <w:sz w:val="20"/>
                <w:szCs w:val="20"/>
              </w:rPr>
              <w:t>11,2</w:t>
            </w:r>
          </w:p>
        </w:tc>
      </w:tr>
      <w:tr w:rsidR="00990FA4" w:rsidRPr="00990FA4" w:rsidTr="007158E4">
        <w:trPr>
          <w:trHeight w:val="325"/>
        </w:trPr>
        <w:tc>
          <w:tcPr>
            <w:tcW w:w="534"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1.7</w:t>
            </w:r>
          </w:p>
        </w:tc>
        <w:tc>
          <w:tcPr>
            <w:tcW w:w="6662" w:type="dxa"/>
            <w:shd w:val="clear" w:color="auto" w:fill="auto"/>
            <w:vAlign w:val="bottom"/>
          </w:tcPr>
          <w:p w:rsidR="00B83515" w:rsidRPr="00990FA4" w:rsidRDefault="00B83515" w:rsidP="00812CD2">
            <w:pPr>
              <w:spacing w:after="0" w:line="240" w:lineRule="auto"/>
              <w:rPr>
                <w:rFonts w:ascii="Times New Roman" w:hAnsi="Times New Roman"/>
                <w:sz w:val="20"/>
                <w:szCs w:val="20"/>
              </w:rPr>
            </w:pPr>
            <w:r w:rsidRPr="00990FA4">
              <w:rPr>
                <w:rFonts w:ascii="Times New Roman" w:hAnsi="Times New Roman"/>
                <w:sz w:val="20"/>
                <w:szCs w:val="20"/>
              </w:rPr>
              <w:t xml:space="preserve">Kitos (mityba, darbuotojų sveikatos tikrinimas, ryšiai, transporto išlaikymas, leidinių prenumerata, </w:t>
            </w:r>
            <w:r w:rsidR="00812CD2">
              <w:rPr>
                <w:rFonts w:ascii="Times New Roman" w:hAnsi="Times New Roman"/>
                <w:sz w:val="20"/>
                <w:szCs w:val="20"/>
              </w:rPr>
              <w:t xml:space="preserve">komandiruotės, </w:t>
            </w:r>
            <w:r w:rsidRPr="00990FA4">
              <w:rPr>
                <w:rFonts w:ascii="Times New Roman" w:hAnsi="Times New Roman"/>
                <w:sz w:val="20"/>
                <w:szCs w:val="20"/>
              </w:rPr>
              <w:t>kvalifik</w:t>
            </w:r>
            <w:r w:rsidR="00812CD2">
              <w:rPr>
                <w:rFonts w:ascii="Times New Roman" w:hAnsi="Times New Roman"/>
                <w:sz w:val="20"/>
                <w:szCs w:val="20"/>
              </w:rPr>
              <w:t>acija, mokinių pavėžėjimas</w:t>
            </w:r>
            <w:r w:rsidRPr="00990FA4">
              <w:rPr>
                <w:rFonts w:ascii="Times New Roman" w:hAnsi="Times New Roman"/>
                <w:sz w:val="20"/>
                <w:szCs w:val="20"/>
              </w:rPr>
              <w:t>)</w:t>
            </w:r>
          </w:p>
        </w:tc>
        <w:tc>
          <w:tcPr>
            <w:tcW w:w="1134" w:type="dxa"/>
            <w:shd w:val="clear" w:color="auto" w:fill="auto"/>
            <w:vAlign w:val="bottom"/>
          </w:tcPr>
          <w:p w:rsidR="00B83515" w:rsidRPr="00812CD2" w:rsidRDefault="003036EC" w:rsidP="00812CD2">
            <w:pPr>
              <w:spacing w:after="0" w:line="240" w:lineRule="auto"/>
              <w:jc w:val="center"/>
              <w:rPr>
                <w:rFonts w:ascii="Times New Roman" w:hAnsi="Times New Roman"/>
                <w:sz w:val="20"/>
                <w:szCs w:val="20"/>
              </w:rPr>
            </w:pPr>
            <w:r w:rsidRPr="00812CD2">
              <w:rPr>
                <w:rFonts w:ascii="Times New Roman" w:hAnsi="Times New Roman"/>
                <w:sz w:val="20"/>
                <w:szCs w:val="20"/>
              </w:rPr>
              <w:t>7,</w:t>
            </w:r>
            <w:r w:rsidR="00812CD2" w:rsidRPr="00812CD2">
              <w:rPr>
                <w:rFonts w:ascii="Times New Roman" w:hAnsi="Times New Roman"/>
                <w:sz w:val="20"/>
                <w:szCs w:val="20"/>
              </w:rPr>
              <w:t>8</w:t>
            </w:r>
          </w:p>
        </w:tc>
        <w:tc>
          <w:tcPr>
            <w:tcW w:w="1417" w:type="dxa"/>
            <w:shd w:val="clear" w:color="auto" w:fill="auto"/>
            <w:vAlign w:val="bottom"/>
          </w:tcPr>
          <w:p w:rsidR="00B83515" w:rsidRPr="00812CD2" w:rsidRDefault="00812CD2" w:rsidP="009F4E2E">
            <w:pPr>
              <w:spacing w:after="0" w:line="240" w:lineRule="auto"/>
              <w:jc w:val="center"/>
              <w:rPr>
                <w:rFonts w:ascii="Times New Roman" w:hAnsi="Times New Roman"/>
                <w:sz w:val="20"/>
                <w:szCs w:val="20"/>
              </w:rPr>
            </w:pPr>
            <w:r w:rsidRPr="00812CD2">
              <w:rPr>
                <w:rFonts w:ascii="Times New Roman" w:hAnsi="Times New Roman"/>
                <w:sz w:val="20"/>
                <w:szCs w:val="20"/>
              </w:rPr>
              <w:t>3,0</w:t>
            </w:r>
          </w:p>
        </w:tc>
      </w:tr>
      <w:tr w:rsidR="00990FA4" w:rsidRPr="004136AE" w:rsidTr="00990FA4">
        <w:trPr>
          <w:trHeight w:val="50"/>
        </w:trPr>
        <w:tc>
          <w:tcPr>
            <w:tcW w:w="534" w:type="dxa"/>
            <w:shd w:val="clear" w:color="auto" w:fill="auto"/>
            <w:vAlign w:val="bottom"/>
          </w:tcPr>
          <w:p w:rsidR="00B83515" w:rsidRPr="004136AE" w:rsidRDefault="00B83515" w:rsidP="00990FA4">
            <w:pPr>
              <w:spacing w:after="0" w:line="240" w:lineRule="auto"/>
              <w:rPr>
                <w:rFonts w:ascii="Times New Roman" w:hAnsi="Times New Roman"/>
                <w:b/>
                <w:sz w:val="20"/>
                <w:szCs w:val="20"/>
              </w:rPr>
            </w:pPr>
            <w:r w:rsidRPr="004136AE">
              <w:rPr>
                <w:rFonts w:ascii="Times New Roman" w:hAnsi="Times New Roman"/>
                <w:b/>
                <w:sz w:val="20"/>
                <w:szCs w:val="20"/>
              </w:rPr>
              <w:t>2.</w:t>
            </w:r>
          </w:p>
        </w:tc>
        <w:tc>
          <w:tcPr>
            <w:tcW w:w="6662" w:type="dxa"/>
            <w:shd w:val="clear" w:color="auto" w:fill="auto"/>
            <w:vAlign w:val="bottom"/>
          </w:tcPr>
          <w:p w:rsidR="00B83515" w:rsidRPr="004136AE" w:rsidRDefault="00B83515" w:rsidP="00990FA4">
            <w:pPr>
              <w:spacing w:after="0" w:line="240" w:lineRule="auto"/>
              <w:rPr>
                <w:rFonts w:ascii="Times New Roman" w:hAnsi="Times New Roman"/>
                <w:b/>
                <w:sz w:val="20"/>
                <w:szCs w:val="20"/>
              </w:rPr>
            </w:pPr>
            <w:r w:rsidRPr="004136AE">
              <w:rPr>
                <w:rFonts w:ascii="Times New Roman" w:hAnsi="Times New Roman"/>
                <w:b/>
                <w:sz w:val="20"/>
                <w:szCs w:val="20"/>
              </w:rPr>
              <w:t>Švietimo programa (einamajam remontui)</w:t>
            </w:r>
          </w:p>
        </w:tc>
        <w:tc>
          <w:tcPr>
            <w:tcW w:w="1134" w:type="dxa"/>
            <w:shd w:val="clear" w:color="auto" w:fill="auto"/>
            <w:vAlign w:val="bottom"/>
          </w:tcPr>
          <w:p w:rsidR="00B83515" w:rsidRPr="009F4E2E" w:rsidRDefault="00B83515" w:rsidP="009F4E2E">
            <w:pPr>
              <w:spacing w:after="0" w:line="240" w:lineRule="auto"/>
              <w:jc w:val="center"/>
              <w:rPr>
                <w:rFonts w:ascii="Times New Roman" w:hAnsi="Times New Roman"/>
                <w:b/>
                <w:sz w:val="20"/>
                <w:szCs w:val="20"/>
              </w:rPr>
            </w:pPr>
            <w:r w:rsidRPr="009F4E2E">
              <w:rPr>
                <w:rFonts w:ascii="Times New Roman" w:hAnsi="Times New Roman"/>
                <w:b/>
                <w:sz w:val="20"/>
                <w:szCs w:val="20"/>
              </w:rPr>
              <w:t>0,</w:t>
            </w:r>
            <w:r w:rsidR="009F4E2E" w:rsidRPr="009F4E2E">
              <w:rPr>
                <w:rFonts w:ascii="Times New Roman" w:hAnsi="Times New Roman"/>
                <w:b/>
                <w:sz w:val="20"/>
                <w:szCs w:val="20"/>
              </w:rPr>
              <w:t>9</w:t>
            </w:r>
          </w:p>
        </w:tc>
        <w:tc>
          <w:tcPr>
            <w:tcW w:w="1417" w:type="dxa"/>
            <w:shd w:val="clear" w:color="auto" w:fill="auto"/>
            <w:vAlign w:val="bottom"/>
          </w:tcPr>
          <w:p w:rsidR="00B83515" w:rsidRPr="009F4E2E" w:rsidRDefault="00B83515" w:rsidP="009F4E2E">
            <w:pPr>
              <w:spacing w:after="0" w:line="240" w:lineRule="auto"/>
              <w:jc w:val="center"/>
              <w:rPr>
                <w:rFonts w:ascii="Times New Roman" w:hAnsi="Times New Roman"/>
                <w:b/>
                <w:sz w:val="20"/>
                <w:szCs w:val="20"/>
              </w:rPr>
            </w:pPr>
            <w:r w:rsidRPr="009F4E2E">
              <w:rPr>
                <w:rFonts w:ascii="Times New Roman" w:hAnsi="Times New Roman"/>
                <w:b/>
                <w:sz w:val="20"/>
                <w:szCs w:val="20"/>
              </w:rPr>
              <w:t>x</w:t>
            </w:r>
          </w:p>
        </w:tc>
      </w:tr>
      <w:tr w:rsidR="00990FA4" w:rsidRPr="004136AE" w:rsidTr="00990FA4">
        <w:trPr>
          <w:trHeight w:val="225"/>
        </w:trPr>
        <w:tc>
          <w:tcPr>
            <w:tcW w:w="534" w:type="dxa"/>
            <w:shd w:val="clear" w:color="auto" w:fill="auto"/>
            <w:vAlign w:val="bottom"/>
          </w:tcPr>
          <w:p w:rsidR="00B83515" w:rsidRPr="004136AE" w:rsidRDefault="00B83515" w:rsidP="00990FA4">
            <w:pPr>
              <w:spacing w:after="0" w:line="240" w:lineRule="auto"/>
              <w:rPr>
                <w:rFonts w:ascii="Times New Roman" w:hAnsi="Times New Roman"/>
                <w:b/>
                <w:sz w:val="20"/>
                <w:szCs w:val="20"/>
              </w:rPr>
            </w:pPr>
            <w:r w:rsidRPr="004136AE">
              <w:rPr>
                <w:rFonts w:ascii="Times New Roman" w:hAnsi="Times New Roman"/>
                <w:b/>
                <w:sz w:val="20"/>
                <w:szCs w:val="20"/>
              </w:rPr>
              <w:t>3.</w:t>
            </w:r>
          </w:p>
        </w:tc>
        <w:tc>
          <w:tcPr>
            <w:tcW w:w="6662" w:type="dxa"/>
            <w:shd w:val="clear" w:color="auto" w:fill="auto"/>
            <w:vAlign w:val="bottom"/>
          </w:tcPr>
          <w:p w:rsidR="00B83515" w:rsidRPr="004136AE" w:rsidRDefault="00B83515" w:rsidP="009F4E2E">
            <w:pPr>
              <w:spacing w:after="0" w:line="240" w:lineRule="auto"/>
              <w:rPr>
                <w:rFonts w:ascii="Times New Roman" w:hAnsi="Times New Roman"/>
                <w:b/>
                <w:sz w:val="20"/>
                <w:szCs w:val="20"/>
              </w:rPr>
            </w:pPr>
            <w:r w:rsidRPr="004136AE">
              <w:rPr>
                <w:rFonts w:ascii="Times New Roman" w:hAnsi="Times New Roman"/>
                <w:b/>
                <w:sz w:val="20"/>
                <w:szCs w:val="20"/>
              </w:rPr>
              <w:t>Švietimo programa (</w:t>
            </w:r>
            <w:r w:rsidR="009F4E2E">
              <w:rPr>
                <w:rFonts w:ascii="Times New Roman" w:hAnsi="Times New Roman"/>
                <w:b/>
                <w:sz w:val="20"/>
                <w:szCs w:val="20"/>
              </w:rPr>
              <w:t>mokykliniams baldams, mokinių išvykai į tarptautinį šokių festivalį Bulgarijoje</w:t>
            </w:r>
            <w:r w:rsidRPr="004136AE">
              <w:rPr>
                <w:rFonts w:ascii="Times New Roman" w:hAnsi="Times New Roman"/>
                <w:b/>
                <w:sz w:val="20"/>
                <w:szCs w:val="20"/>
              </w:rPr>
              <w:t>)</w:t>
            </w:r>
          </w:p>
        </w:tc>
        <w:tc>
          <w:tcPr>
            <w:tcW w:w="1134" w:type="dxa"/>
            <w:shd w:val="clear" w:color="auto" w:fill="auto"/>
            <w:vAlign w:val="bottom"/>
          </w:tcPr>
          <w:p w:rsidR="00B83515" w:rsidRPr="009F4E2E" w:rsidRDefault="009F4E2E" w:rsidP="009F4E2E">
            <w:pPr>
              <w:spacing w:after="0" w:line="240" w:lineRule="auto"/>
              <w:jc w:val="center"/>
              <w:rPr>
                <w:rFonts w:ascii="Times New Roman" w:hAnsi="Times New Roman"/>
                <w:b/>
                <w:sz w:val="20"/>
                <w:szCs w:val="20"/>
              </w:rPr>
            </w:pPr>
            <w:r w:rsidRPr="009F4E2E">
              <w:rPr>
                <w:rFonts w:ascii="Times New Roman" w:hAnsi="Times New Roman"/>
                <w:b/>
                <w:sz w:val="20"/>
                <w:szCs w:val="20"/>
              </w:rPr>
              <w:t>2,8</w:t>
            </w:r>
          </w:p>
        </w:tc>
        <w:tc>
          <w:tcPr>
            <w:tcW w:w="1417" w:type="dxa"/>
            <w:shd w:val="clear" w:color="auto" w:fill="auto"/>
            <w:vAlign w:val="bottom"/>
          </w:tcPr>
          <w:p w:rsidR="00B83515" w:rsidRPr="009F4E2E" w:rsidRDefault="00B83515" w:rsidP="009F4E2E">
            <w:pPr>
              <w:spacing w:after="0" w:line="240" w:lineRule="auto"/>
              <w:jc w:val="center"/>
              <w:rPr>
                <w:rFonts w:ascii="Times New Roman" w:hAnsi="Times New Roman"/>
                <w:b/>
                <w:sz w:val="20"/>
                <w:szCs w:val="20"/>
              </w:rPr>
            </w:pPr>
            <w:r w:rsidRPr="009F4E2E">
              <w:rPr>
                <w:rFonts w:ascii="Times New Roman" w:hAnsi="Times New Roman"/>
                <w:b/>
                <w:sz w:val="20"/>
                <w:szCs w:val="20"/>
              </w:rPr>
              <w:t>x</w:t>
            </w:r>
          </w:p>
        </w:tc>
      </w:tr>
      <w:tr w:rsidR="00990FA4" w:rsidRPr="004136AE" w:rsidTr="00990FA4">
        <w:trPr>
          <w:trHeight w:val="130"/>
        </w:trPr>
        <w:tc>
          <w:tcPr>
            <w:tcW w:w="534" w:type="dxa"/>
            <w:shd w:val="clear" w:color="auto" w:fill="auto"/>
            <w:vAlign w:val="bottom"/>
          </w:tcPr>
          <w:p w:rsidR="00B83515" w:rsidRPr="004136AE" w:rsidRDefault="00B83515" w:rsidP="00990FA4">
            <w:pPr>
              <w:spacing w:after="0" w:line="240" w:lineRule="auto"/>
              <w:rPr>
                <w:rFonts w:ascii="Times New Roman" w:hAnsi="Times New Roman"/>
                <w:b/>
                <w:sz w:val="20"/>
                <w:szCs w:val="20"/>
              </w:rPr>
            </w:pPr>
          </w:p>
        </w:tc>
        <w:tc>
          <w:tcPr>
            <w:tcW w:w="6662" w:type="dxa"/>
            <w:shd w:val="clear" w:color="auto" w:fill="auto"/>
            <w:vAlign w:val="bottom"/>
          </w:tcPr>
          <w:p w:rsidR="00B83515" w:rsidRPr="004136AE" w:rsidRDefault="00B83515" w:rsidP="00990FA4">
            <w:pPr>
              <w:spacing w:after="0" w:line="240" w:lineRule="auto"/>
              <w:rPr>
                <w:rFonts w:ascii="Times New Roman" w:hAnsi="Times New Roman"/>
                <w:b/>
                <w:sz w:val="20"/>
                <w:szCs w:val="20"/>
              </w:rPr>
            </w:pPr>
            <w:r w:rsidRPr="004136AE">
              <w:rPr>
                <w:rFonts w:ascii="Times New Roman" w:hAnsi="Times New Roman"/>
                <w:b/>
                <w:sz w:val="20"/>
                <w:szCs w:val="20"/>
              </w:rPr>
              <w:t>Iš viso savivaldybės biudžeto lėšų:</w:t>
            </w:r>
          </w:p>
        </w:tc>
        <w:tc>
          <w:tcPr>
            <w:tcW w:w="1134" w:type="dxa"/>
            <w:shd w:val="clear" w:color="auto" w:fill="auto"/>
            <w:vAlign w:val="bottom"/>
          </w:tcPr>
          <w:p w:rsidR="00B83515" w:rsidRPr="009F4E2E" w:rsidRDefault="009F4E2E" w:rsidP="009F4E2E">
            <w:pPr>
              <w:spacing w:after="0" w:line="240" w:lineRule="auto"/>
              <w:jc w:val="center"/>
              <w:rPr>
                <w:rFonts w:ascii="Times New Roman" w:hAnsi="Times New Roman"/>
                <w:b/>
                <w:sz w:val="20"/>
                <w:szCs w:val="20"/>
              </w:rPr>
            </w:pPr>
            <w:r w:rsidRPr="009F4E2E">
              <w:rPr>
                <w:rFonts w:ascii="Times New Roman" w:hAnsi="Times New Roman"/>
                <w:b/>
                <w:sz w:val="20"/>
                <w:szCs w:val="20"/>
              </w:rPr>
              <w:t>262,9</w:t>
            </w:r>
          </w:p>
        </w:tc>
        <w:tc>
          <w:tcPr>
            <w:tcW w:w="1417" w:type="dxa"/>
            <w:shd w:val="clear" w:color="auto" w:fill="auto"/>
            <w:vAlign w:val="bottom"/>
          </w:tcPr>
          <w:p w:rsidR="00B83515" w:rsidRPr="009F4E2E" w:rsidRDefault="00B83515" w:rsidP="009F4E2E">
            <w:pPr>
              <w:spacing w:after="0" w:line="240" w:lineRule="auto"/>
              <w:jc w:val="center"/>
              <w:rPr>
                <w:rFonts w:ascii="Times New Roman" w:hAnsi="Times New Roman"/>
                <w:b/>
                <w:sz w:val="20"/>
                <w:szCs w:val="20"/>
              </w:rPr>
            </w:pPr>
            <w:r w:rsidRPr="009F4E2E">
              <w:rPr>
                <w:rFonts w:ascii="Times New Roman" w:hAnsi="Times New Roman"/>
                <w:b/>
                <w:sz w:val="20"/>
                <w:szCs w:val="20"/>
              </w:rPr>
              <w:t>x</w:t>
            </w:r>
          </w:p>
        </w:tc>
      </w:tr>
      <w:tr w:rsidR="00990FA4" w:rsidRPr="004136AE" w:rsidTr="00990FA4">
        <w:trPr>
          <w:trHeight w:val="162"/>
        </w:trPr>
        <w:tc>
          <w:tcPr>
            <w:tcW w:w="534" w:type="dxa"/>
            <w:shd w:val="clear" w:color="auto" w:fill="auto"/>
            <w:vAlign w:val="bottom"/>
          </w:tcPr>
          <w:p w:rsidR="00B83515" w:rsidRPr="004136AE" w:rsidRDefault="00B83515" w:rsidP="00990FA4">
            <w:pPr>
              <w:spacing w:after="0" w:line="240" w:lineRule="auto"/>
              <w:rPr>
                <w:rFonts w:ascii="Times New Roman" w:hAnsi="Times New Roman"/>
                <w:b/>
                <w:sz w:val="20"/>
                <w:szCs w:val="20"/>
              </w:rPr>
            </w:pPr>
            <w:r w:rsidRPr="004136AE">
              <w:rPr>
                <w:rFonts w:ascii="Times New Roman" w:hAnsi="Times New Roman"/>
                <w:b/>
                <w:sz w:val="20"/>
                <w:szCs w:val="20"/>
              </w:rPr>
              <w:t>4.</w:t>
            </w:r>
          </w:p>
        </w:tc>
        <w:tc>
          <w:tcPr>
            <w:tcW w:w="6662" w:type="dxa"/>
            <w:shd w:val="clear" w:color="auto" w:fill="auto"/>
            <w:vAlign w:val="bottom"/>
          </w:tcPr>
          <w:p w:rsidR="00B83515" w:rsidRPr="004136AE" w:rsidRDefault="00B83515" w:rsidP="00990FA4">
            <w:pPr>
              <w:spacing w:after="0" w:line="240" w:lineRule="auto"/>
              <w:rPr>
                <w:rFonts w:ascii="Times New Roman" w:hAnsi="Times New Roman"/>
                <w:b/>
                <w:sz w:val="20"/>
                <w:szCs w:val="20"/>
              </w:rPr>
            </w:pPr>
            <w:r w:rsidRPr="004136AE">
              <w:rPr>
                <w:rFonts w:ascii="Times New Roman" w:hAnsi="Times New Roman"/>
                <w:b/>
                <w:sz w:val="20"/>
                <w:szCs w:val="20"/>
              </w:rPr>
              <w:t>Mokinio krepšelio lėšos</w:t>
            </w:r>
          </w:p>
        </w:tc>
        <w:tc>
          <w:tcPr>
            <w:tcW w:w="1134" w:type="dxa"/>
            <w:shd w:val="clear" w:color="auto" w:fill="auto"/>
            <w:vAlign w:val="bottom"/>
          </w:tcPr>
          <w:p w:rsidR="00B83515" w:rsidRPr="009F4E2E" w:rsidRDefault="009F4E2E" w:rsidP="009F4E2E">
            <w:pPr>
              <w:spacing w:after="0" w:line="240" w:lineRule="auto"/>
              <w:jc w:val="center"/>
              <w:rPr>
                <w:rFonts w:ascii="Times New Roman" w:hAnsi="Times New Roman"/>
                <w:b/>
                <w:sz w:val="20"/>
                <w:szCs w:val="20"/>
              </w:rPr>
            </w:pPr>
            <w:r w:rsidRPr="009F4E2E">
              <w:rPr>
                <w:rFonts w:ascii="Times New Roman" w:hAnsi="Times New Roman"/>
                <w:b/>
                <w:sz w:val="20"/>
                <w:szCs w:val="20"/>
              </w:rPr>
              <w:t>983,6</w:t>
            </w:r>
          </w:p>
        </w:tc>
        <w:tc>
          <w:tcPr>
            <w:tcW w:w="1417" w:type="dxa"/>
            <w:shd w:val="clear" w:color="auto" w:fill="auto"/>
            <w:vAlign w:val="bottom"/>
          </w:tcPr>
          <w:p w:rsidR="00B83515" w:rsidRPr="009F4E2E" w:rsidRDefault="00B83515" w:rsidP="009F4E2E">
            <w:pPr>
              <w:spacing w:after="0" w:line="240" w:lineRule="auto"/>
              <w:jc w:val="center"/>
              <w:rPr>
                <w:rFonts w:ascii="Times New Roman" w:hAnsi="Times New Roman"/>
                <w:b/>
                <w:sz w:val="20"/>
                <w:szCs w:val="20"/>
              </w:rPr>
            </w:pPr>
            <w:r w:rsidRPr="009F4E2E">
              <w:rPr>
                <w:rFonts w:ascii="Times New Roman" w:hAnsi="Times New Roman"/>
                <w:b/>
                <w:sz w:val="20"/>
                <w:szCs w:val="20"/>
              </w:rPr>
              <w:t>x</w:t>
            </w:r>
          </w:p>
        </w:tc>
      </w:tr>
      <w:tr w:rsidR="00990FA4" w:rsidRPr="00990FA4" w:rsidTr="00990FA4">
        <w:trPr>
          <w:trHeight w:val="65"/>
        </w:trPr>
        <w:tc>
          <w:tcPr>
            <w:tcW w:w="534"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4.1</w:t>
            </w:r>
          </w:p>
        </w:tc>
        <w:tc>
          <w:tcPr>
            <w:tcW w:w="6662"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Darbo užmokestis</w:t>
            </w:r>
          </w:p>
        </w:tc>
        <w:tc>
          <w:tcPr>
            <w:tcW w:w="1134" w:type="dxa"/>
            <w:shd w:val="clear" w:color="auto" w:fill="auto"/>
            <w:vAlign w:val="bottom"/>
          </w:tcPr>
          <w:p w:rsidR="00B83515" w:rsidRPr="009F4E2E" w:rsidRDefault="009F4E2E" w:rsidP="009F4E2E">
            <w:pPr>
              <w:spacing w:after="0" w:line="240" w:lineRule="auto"/>
              <w:jc w:val="center"/>
              <w:rPr>
                <w:rFonts w:ascii="Times New Roman" w:hAnsi="Times New Roman"/>
                <w:sz w:val="20"/>
                <w:szCs w:val="20"/>
              </w:rPr>
            </w:pPr>
            <w:r w:rsidRPr="009F4E2E">
              <w:rPr>
                <w:rFonts w:ascii="Times New Roman" w:hAnsi="Times New Roman"/>
                <w:sz w:val="20"/>
                <w:szCs w:val="20"/>
              </w:rPr>
              <w:t>693,6</w:t>
            </w:r>
          </w:p>
        </w:tc>
        <w:tc>
          <w:tcPr>
            <w:tcW w:w="1417" w:type="dxa"/>
            <w:shd w:val="clear" w:color="auto" w:fill="auto"/>
            <w:vAlign w:val="bottom"/>
          </w:tcPr>
          <w:p w:rsidR="00B83515" w:rsidRPr="009F4E2E" w:rsidRDefault="009F4E2E" w:rsidP="009F4E2E">
            <w:pPr>
              <w:spacing w:after="0" w:line="240" w:lineRule="auto"/>
              <w:jc w:val="center"/>
              <w:rPr>
                <w:rFonts w:ascii="Times New Roman" w:hAnsi="Times New Roman"/>
                <w:sz w:val="20"/>
                <w:szCs w:val="20"/>
              </w:rPr>
            </w:pPr>
            <w:r w:rsidRPr="009F4E2E">
              <w:rPr>
                <w:rFonts w:ascii="Times New Roman" w:hAnsi="Times New Roman"/>
                <w:sz w:val="20"/>
                <w:szCs w:val="20"/>
              </w:rPr>
              <w:t>70,5</w:t>
            </w:r>
          </w:p>
        </w:tc>
      </w:tr>
      <w:tr w:rsidR="00990FA4" w:rsidRPr="00990FA4" w:rsidTr="00990FA4">
        <w:trPr>
          <w:trHeight w:val="112"/>
        </w:trPr>
        <w:tc>
          <w:tcPr>
            <w:tcW w:w="534"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4.2</w:t>
            </w:r>
          </w:p>
        </w:tc>
        <w:tc>
          <w:tcPr>
            <w:tcW w:w="6662"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Socialinio draudimo įmokos</w:t>
            </w:r>
          </w:p>
        </w:tc>
        <w:tc>
          <w:tcPr>
            <w:tcW w:w="1134" w:type="dxa"/>
            <w:shd w:val="clear" w:color="auto" w:fill="auto"/>
            <w:vAlign w:val="bottom"/>
          </w:tcPr>
          <w:p w:rsidR="00B83515" w:rsidRPr="009F4E2E" w:rsidRDefault="009F4E2E" w:rsidP="009F4E2E">
            <w:pPr>
              <w:spacing w:after="0" w:line="240" w:lineRule="auto"/>
              <w:jc w:val="center"/>
              <w:rPr>
                <w:rFonts w:ascii="Times New Roman" w:hAnsi="Times New Roman"/>
                <w:sz w:val="20"/>
                <w:szCs w:val="20"/>
              </w:rPr>
            </w:pPr>
            <w:r w:rsidRPr="009F4E2E">
              <w:rPr>
                <w:rFonts w:ascii="Times New Roman" w:hAnsi="Times New Roman"/>
                <w:sz w:val="20"/>
                <w:szCs w:val="20"/>
              </w:rPr>
              <w:t>212,2</w:t>
            </w:r>
          </w:p>
        </w:tc>
        <w:tc>
          <w:tcPr>
            <w:tcW w:w="1417" w:type="dxa"/>
            <w:shd w:val="clear" w:color="auto" w:fill="auto"/>
            <w:vAlign w:val="bottom"/>
          </w:tcPr>
          <w:p w:rsidR="00B83515" w:rsidRPr="009F4E2E" w:rsidRDefault="009F4E2E" w:rsidP="009F4E2E">
            <w:pPr>
              <w:spacing w:after="0" w:line="240" w:lineRule="auto"/>
              <w:jc w:val="center"/>
              <w:rPr>
                <w:rFonts w:ascii="Times New Roman" w:hAnsi="Times New Roman"/>
                <w:sz w:val="20"/>
                <w:szCs w:val="20"/>
              </w:rPr>
            </w:pPr>
            <w:r w:rsidRPr="009F4E2E">
              <w:rPr>
                <w:rFonts w:ascii="Times New Roman" w:hAnsi="Times New Roman"/>
                <w:sz w:val="20"/>
                <w:szCs w:val="20"/>
              </w:rPr>
              <w:t>21,6</w:t>
            </w:r>
          </w:p>
        </w:tc>
      </w:tr>
      <w:tr w:rsidR="00990FA4" w:rsidRPr="00990FA4" w:rsidTr="00990FA4">
        <w:trPr>
          <w:trHeight w:val="157"/>
        </w:trPr>
        <w:tc>
          <w:tcPr>
            <w:tcW w:w="534"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4.3</w:t>
            </w:r>
          </w:p>
        </w:tc>
        <w:tc>
          <w:tcPr>
            <w:tcW w:w="6662"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Vadovėliai ir mokymo priemonės</w:t>
            </w:r>
          </w:p>
        </w:tc>
        <w:tc>
          <w:tcPr>
            <w:tcW w:w="1134" w:type="dxa"/>
            <w:shd w:val="clear" w:color="auto" w:fill="auto"/>
            <w:vAlign w:val="bottom"/>
          </w:tcPr>
          <w:p w:rsidR="00B83515" w:rsidRPr="009F4E2E" w:rsidRDefault="009F4E2E" w:rsidP="009F4E2E">
            <w:pPr>
              <w:spacing w:after="0" w:line="240" w:lineRule="auto"/>
              <w:jc w:val="center"/>
              <w:rPr>
                <w:rFonts w:ascii="Times New Roman" w:hAnsi="Times New Roman"/>
                <w:sz w:val="20"/>
                <w:szCs w:val="20"/>
              </w:rPr>
            </w:pPr>
            <w:r w:rsidRPr="009F4E2E">
              <w:rPr>
                <w:rFonts w:ascii="Times New Roman" w:hAnsi="Times New Roman"/>
                <w:sz w:val="20"/>
                <w:szCs w:val="20"/>
              </w:rPr>
              <w:t>42,7</w:t>
            </w:r>
          </w:p>
        </w:tc>
        <w:tc>
          <w:tcPr>
            <w:tcW w:w="1417" w:type="dxa"/>
            <w:shd w:val="clear" w:color="auto" w:fill="auto"/>
            <w:vAlign w:val="bottom"/>
          </w:tcPr>
          <w:p w:rsidR="00B83515" w:rsidRPr="009F4E2E" w:rsidRDefault="009F4E2E" w:rsidP="009F4E2E">
            <w:pPr>
              <w:spacing w:after="0" w:line="240" w:lineRule="auto"/>
              <w:jc w:val="center"/>
              <w:rPr>
                <w:rFonts w:ascii="Times New Roman" w:hAnsi="Times New Roman"/>
                <w:sz w:val="20"/>
                <w:szCs w:val="20"/>
              </w:rPr>
            </w:pPr>
            <w:r w:rsidRPr="009F4E2E">
              <w:rPr>
                <w:rFonts w:ascii="Times New Roman" w:hAnsi="Times New Roman"/>
                <w:sz w:val="20"/>
                <w:szCs w:val="20"/>
              </w:rPr>
              <w:t>4,3</w:t>
            </w:r>
          </w:p>
        </w:tc>
      </w:tr>
      <w:tr w:rsidR="00990FA4" w:rsidRPr="00990FA4" w:rsidTr="00990FA4">
        <w:trPr>
          <w:trHeight w:val="204"/>
        </w:trPr>
        <w:tc>
          <w:tcPr>
            <w:tcW w:w="534"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4.4</w:t>
            </w:r>
          </w:p>
        </w:tc>
        <w:tc>
          <w:tcPr>
            <w:tcW w:w="6662"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Kvalifikacijos kėlimas</w:t>
            </w:r>
          </w:p>
        </w:tc>
        <w:tc>
          <w:tcPr>
            <w:tcW w:w="1134" w:type="dxa"/>
            <w:shd w:val="clear" w:color="auto" w:fill="auto"/>
            <w:vAlign w:val="bottom"/>
          </w:tcPr>
          <w:p w:rsidR="00B83515" w:rsidRPr="009F4E2E" w:rsidRDefault="00B83515" w:rsidP="009F4E2E">
            <w:pPr>
              <w:spacing w:after="0" w:line="240" w:lineRule="auto"/>
              <w:jc w:val="center"/>
              <w:rPr>
                <w:rFonts w:ascii="Times New Roman" w:hAnsi="Times New Roman"/>
                <w:sz w:val="20"/>
                <w:szCs w:val="20"/>
              </w:rPr>
            </w:pPr>
            <w:r w:rsidRPr="009F4E2E">
              <w:rPr>
                <w:rFonts w:ascii="Times New Roman" w:hAnsi="Times New Roman"/>
                <w:sz w:val="20"/>
                <w:szCs w:val="20"/>
              </w:rPr>
              <w:t>2,</w:t>
            </w:r>
            <w:r w:rsidR="009F4E2E" w:rsidRPr="009F4E2E">
              <w:rPr>
                <w:rFonts w:ascii="Times New Roman" w:hAnsi="Times New Roman"/>
                <w:sz w:val="20"/>
                <w:szCs w:val="20"/>
              </w:rPr>
              <w:t>4</w:t>
            </w:r>
          </w:p>
        </w:tc>
        <w:tc>
          <w:tcPr>
            <w:tcW w:w="1417" w:type="dxa"/>
            <w:shd w:val="clear" w:color="auto" w:fill="auto"/>
            <w:vAlign w:val="bottom"/>
          </w:tcPr>
          <w:p w:rsidR="00B83515" w:rsidRPr="009F4E2E" w:rsidRDefault="00B83515" w:rsidP="009F4E2E">
            <w:pPr>
              <w:spacing w:after="0" w:line="240" w:lineRule="auto"/>
              <w:jc w:val="center"/>
              <w:rPr>
                <w:rFonts w:ascii="Times New Roman" w:hAnsi="Times New Roman"/>
                <w:sz w:val="20"/>
                <w:szCs w:val="20"/>
              </w:rPr>
            </w:pPr>
            <w:r w:rsidRPr="009F4E2E">
              <w:rPr>
                <w:rFonts w:ascii="Times New Roman" w:hAnsi="Times New Roman"/>
                <w:sz w:val="20"/>
                <w:szCs w:val="20"/>
              </w:rPr>
              <w:t>0,2</w:t>
            </w:r>
          </w:p>
        </w:tc>
      </w:tr>
      <w:tr w:rsidR="00990FA4" w:rsidRPr="00990FA4" w:rsidTr="00990FA4">
        <w:trPr>
          <w:trHeight w:val="250"/>
        </w:trPr>
        <w:tc>
          <w:tcPr>
            <w:tcW w:w="534"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4.5</w:t>
            </w:r>
          </w:p>
        </w:tc>
        <w:tc>
          <w:tcPr>
            <w:tcW w:w="6662"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Pažintinė veikla ir profesinis konsultavimas</w:t>
            </w:r>
          </w:p>
        </w:tc>
        <w:tc>
          <w:tcPr>
            <w:tcW w:w="1134" w:type="dxa"/>
            <w:shd w:val="clear" w:color="auto" w:fill="auto"/>
            <w:vAlign w:val="bottom"/>
          </w:tcPr>
          <w:p w:rsidR="00B83515" w:rsidRPr="009F4E2E" w:rsidRDefault="00B83515" w:rsidP="009F4E2E">
            <w:pPr>
              <w:spacing w:after="0" w:line="240" w:lineRule="auto"/>
              <w:jc w:val="center"/>
              <w:rPr>
                <w:rFonts w:ascii="Times New Roman" w:hAnsi="Times New Roman"/>
                <w:sz w:val="20"/>
                <w:szCs w:val="20"/>
              </w:rPr>
            </w:pPr>
            <w:r w:rsidRPr="009F4E2E">
              <w:rPr>
                <w:rFonts w:ascii="Times New Roman" w:hAnsi="Times New Roman"/>
                <w:sz w:val="20"/>
                <w:szCs w:val="20"/>
              </w:rPr>
              <w:t>1,1</w:t>
            </w:r>
          </w:p>
        </w:tc>
        <w:tc>
          <w:tcPr>
            <w:tcW w:w="1417" w:type="dxa"/>
            <w:shd w:val="clear" w:color="auto" w:fill="auto"/>
            <w:vAlign w:val="bottom"/>
          </w:tcPr>
          <w:p w:rsidR="00B83515" w:rsidRPr="009F4E2E" w:rsidRDefault="00B83515" w:rsidP="009F4E2E">
            <w:pPr>
              <w:spacing w:after="0" w:line="240" w:lineRule="auto"/>
              <w:jc w:val="center"/>
              <w:rPr>
                <w:rFonts w:ascii="Times New Roman" w:hAnsi="Times New Roman"/>
                <w:sz w:val="20"/>
                <w:szCs w:val="20"/>
              </w:rPr>
            </w:pPr>
            <w:r w:rsidRPr="009F4E2E">
              <w:rPr>
                <w:rFonts w:ascii="Times New Roman" w:hAnsi="Times New Roman"/>
                <w:sz w:val="20"/>
                <w:szCs w:val="20"/>
              </w:rPr>
              <w:t>0,1</w:t>
            </w:r>
          </w:p>
        </w:tc>
      </w:tr>
      <w:tr w:rsidR="00990FA4" w:rsidRPr="00990FA4" w:rsidTr="00990FA4">
        <w:trPr>
          <w:trHeight w:val="126"/>
        </w:trPr>
        <w:tc>
          <w:tcPr>
            <w:tcW w:w="534"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4.6</w:t>
            </w:r>
          </w:p>
        </w:tc>
        <w:tc>
          <w:tcPr>
            <w:tcW w:w="6662"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IKT naudojimas</w:t>
            </w:r>
          </w:p>
        </w:tc>
        <w:tc>
          <w:tcPr>
            <w:tcW w:w="1134" w:type="dxa"/>
            <w:shd w:val="clear" w:color="auto" w:fill="auto"/>
            <w:vAlign w:val="bottom"/>
          </w:tcPr>
          <w:p w:rsidR="00B83515" w:rsidRPr="009F4E2E" w:rsidRDefault="00B83515" w:rsidP="009F4E2E">
            <w:pPr>
              <w:spacing w:after="0" w:line="240" w:lineRule="auto"/>
              <w:jc w:val="center"/>
              <w:rPr>
                <w:rFonts w:ascii="Times New Roman" w:hAnsi="Times New Roman"/>
                <w:sz w:val="20"/>
                <w:szCs w:val="20"/>
              </w:rPr>
            </w:pPr>
            <w:r w:rsidRPr="009F4E2E">
              <w:rPr>
                <w:rFonts w:ascii="Times New Roman" w:hAnsi="Times New Roman"/>
                <w:sz w:val="20"/>
                <w:szCs w:val="20"/>
              </w:rPr>
              <w:t>0,</w:t>
            </w:r>
            <w:r w:rsidR="009F4E2E" w:rsidRPr="009F4E2E">
              <w:rPr>
                <w:rFonts w:ascii="Times New Roman" w:hAnsi="Times New Roman"/>
                <w:sz w:val="20"/>
                <w:szCs w:val="20"/>
              </w:rPr>
              <w:t>6</w:t>
            </w:r>
          </w:p>
        </w:tc>
        <w:tc>
          <w:tcPr>
            <w:tcW w:w="1417" w:type="dxa"/>
            <w:shd w:val="clear" w:color="auto" w:fill="auto"/>
            <w:vAlign w:val="bottom"/>
          </w:tcPr>
          <w:p w:rsidR="00B83515" w:rsidRPr="009F4E2E" w:rsidRDefault="00B83515" w:rsidP="009F4E2E">
            <w:pPr>
              <w:spacing w:after="0" w:line="240" w:lineRule="auto"/>
              <w:jc w:val="center"/>
              <w:rPr>
                <w:rFonts w:ascii="Times New Roman" w:hAnsi="Times New Roman"/>
                <w:sz w:val="20"/>
                <w:szCs w:val="20"/>
              </w:rPr>
            </w:pPr>
            <w:r w:rsidRPr="009F4E2E">
              <w:rPr>
                <w:rFonts w:ascii="Times New Roman" w:hAnsi="Times New Roman"/>
                <w:sz w:val="20"/>
                <w:szCs w:val="20"/>
              </w:rPr>
              <w:t>0,</w:t>
            </w:r>
            <w:r w:rsidR="009F4E2E" w:rsidRPr="009F4E2E">
              <w:rPr>
                <w:rFonts w:ascii="Times New Roman" w:hAnsi="Times New Roman"/>
                <w:sz w:val="20"/>
                <w:szCs w:val="20"/>
              </w:rPr>
              <w:t>1</w:t>
            </w:r>
          </w:p>
        </w:tc>
      </w:tr>
      <w:tr w:rsidR="00990FA4" w:rsidRPr="00990FA4" w:rsidTr="00990FA4">
        <w:trPr>
          <w:trHeight w:val="172"/>
        </w:trPr>
        <w:tc>
          <w:tcPr>
            <w:tcW w:w="534"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4.7</w:t>
            </w:r>
          </w:p>
        </w:tc>
        <w:tc>
          <w:tcPr>
            <w:tcW w:w="6662" w:type="dxa"/>
            <w:shd w:val="clear" w:color="auto" w:fill="auto"/>
            <w:vAlign w:val="bottom"/>
          </w:tcPr>
          <w:p w:rsidR="00B83515" w:rsidRPr="00990FA4" w:rsidRDefault="00B83515" w:rsidP="00990FA4">
            <w:pPr>
              <w:spacing w:after="0" w:line="240" w:lineRule="auto"/>
              <w:rPr>
                <w:rFonts w:ascii="Times New Roman" w:hAnsi="Times New Roman"/>
                <w:sz w:val="20"/>
                <w:szCs w:val="20"/>
              </w:rPr>
            </w:pPr>
            <w:r w:rsidRPr="00990FA4">
              <w:rPr>
                <w:rFonts w:ascii="Times New Roman" w:hAnsi="Times New Roman"/>
                <w:sz w:val="20"/>
                <w:szCs w:val="20"/>
              </w:rPr>
              <w:t>Ilgalaikio turto įsigijimas</w:t>
            </w:r>
          </w:p>
        </w:tc>
        <w:tc>
          <w:tcPr>
            <w:tcW w:w="1134" w:type="dxa"/>
            <w:shd w:val="clear" w:color="auto" w:fill="auto"/>
            <w:vAlign w:val="bottom"/>
          </w:tcPr>
          <w:p w:rsidR="00B83515" w:rsidRPr="009F4E2E" w:rsidRDefault="009F4E2E" w:rsidP="009F4E2E">
            <w:pPr>
              <w:spacing w:after="0" w:line="240" w:lineRule="auto"/>
              <w:jc w:val="center"/>
              <w:rPr>
                <w:rFonts w:ascii="Times New Roman" w:hAnsi="Times New Roman"/>
                <w:sz w:val="20"/>
                <w:szCs w:val="20"/>
              </w:rPr>
            </w:pPr>
            <w:r w:rsidRPr="009F4E2E">
              <w:rPr>
                <w:rFonts w:ascii="Times New Roman" w:hAnsi="Times New Roman"/>
                <w:sz w:val="20"/>
                <w:szCs w:val="20"/>
              </w:rPr>
              <w:t>31,0</w:t>
            </w:r>
          </w:p>
        </w:tc>
        <w:tc>
          <w:tcPr>
            <w:tcW w:w="1417" w:type="dxa"/>
            <w:shd w:val="clear" w:color="auto" w:fill="auto"/>
            <w:vAlign w:val="bottom"/>
          </w:tcPr>
          <w:p w:rsidR="00B83515" w:rsidRPr="009F4E2E" w:rsidRDefault="009F4E2E" w:rsidP="009F4E2E">
            <w:pPr>
              <w:spacing w:after="0" w:line="240" w:lineRule="auto"/>
              <w:jc w:val="center"/>
              <w:rPr>
                <w:rFonts w:ascii="Times New Roman" w:hAnsi="Times New Roman"/>
                <w:sz w:val="20"/>
                <w:szCs w:val="20"/>
              </w:rPr>
            </w:pPr>
            <w:r w:rsidRPr="009F4E2E">
              <w:rPr>
                <w:rFonts w:ascii="Times New Roman" w:hAnsi="Times New Roman"/>
                <w:sz w:val="20"/>
                <w:szCs w:val="20"/>
              </w:rPr>
              <w:t>3,2</w:t>
            </w:r>
          </w:p>
        </w:tc>
      </w:tr>
      <w:tr w:rsidR="00990FA4" w:rsidRPr="004136AE" w:rsidTr="00990FA4">
        <w:trPr>
          <w:trHeight w:val="217"/>
        </w:trPr>
        <w:tc>
          <w:tcPr>
            <w:tcW w:w="534" w:type="dxa"/>
            <w:shd w:val="clear" w:color="auto" w:fill="auto"/>
            <w:vAlign w:val="bottom"/>
          </w:tcPr>
          <w:p w:rsidR="00B83515" w:rsidRPr="004136AE" w:rsidRDefault="00B83515" w:rsidP="00990FA4">
            <w:pPr>
              <w:spacing w:after="0" w:line="240" w:lineRule="auto"/>
              <w:rPr>
                <w:rFonts w:ascii="Times New Roman" w:hAnsi="Times New Roman"/>
                <w:b/>
                <w:sz w:val="20"/>
                <w:szCs w:val="20"/>
              </w:rPr>
            </w:pPr>
            <w:r w:rsidRPr="004136AE">
              <w:rPr>
                <w:rFonts w:ascii="Times New Roman" w:hAnsi="Times New Roman"/>
                <w:b/>
                <w:sz w:val="20"/>
                <w:szCs w:val="20"/>
              </w:rPr>
              <w:t>5.</w:t>
            </w:r>
          </w:p>
        </w:tc>
        <w:tc>
          <w:tcPr>
            <w:tcW w:w="6662" w:type="dxa"/>
            <w:shd w:val="clear" w:color="auto" w:fill="auto"/>
            <w:vAlign w:val="bottom"/>
          </w:tcPr>
          <w:p w:rsidR="00B83515" w:rsidRPr="004136AE" w:rsidRDefault="00B83515" w:rsidP="00990FA4">
            <w:pPr>
              <w:spacing w:after="0" w:line="240" w:lineRule="auto"/>
              <w:rPr>
                <w:rFonts w:ascii="Times New Roman" w:hAnsi="Times New Roman"/>
                <w:b/>
                <w:sz w:val="20"/>
                <w:szCs w:val="20"/>
              </w:rPr>
            </w:pPr>
            <w:r w:rsidRPr="004136AE">
              <w:rPr>
                <w:rFonts w:ascii="Times New Roman" w:hAnsi="Times New Roman"/>
                <w:b/>
                <w:sz w:val="20"/>
                <w:szCs w:val="20"/>
              </w:rPr>
              <w:t>Mokinio krepšelio lėšos (brandos egzaminams)</w:t>
            </w:r>
          </w:p>
        </w:tc>
        <w:tc>
          <w:tcPr>
            <w:tcW w:w="1134" w:type="dxa"/>
            <w:shd w:val="clear" w:color="auto" w:fill="auto"/>
            <w:vAlign w:val="bottom"/>
          </w:tcPr>
          <w:p w:rsidR="00B83515" w:rsidRPr="009F4E2E" w:rsidRDefault="00B83515" w:rsidP="009F4E2E">
            <w:pPr>
              <w:spacing w:after="0" w:line="240" w:lineRule="auto"/>
              <w:jc w:val="center"/>
              <w:rPr>
                <w:rFonts w:ascii="Times New Roman" w:hAnsi="Times New Roman"/>
                <w:b/>
                <w:sz w:val="20"/>
                <w:szCs w:val="20"/>
              </w:rPr>
            </w:pPr>
            <w:r w:rsidRPr="009F4E2E">
              <w:rPr>
                <w:rFonts w:ascii="Times New Roman" w:hAnsi="Times New Roman"/>
                <w:b/>
                <w:sz w:val="20"/>
                <w:szCs w:val="20"/>
              </w:rPr>
              <w:t>0,</w:t>
            </w:r>
            <w:r w:rsidR="009F4E2E" w:rsidRPr="009F4E2E">
              <w:rPr>
                <w:rFonts w:ascii="Times New Roman" w:hAnsi="Times New Roman"/>
                <w:b/>
                <w:sz w:val="20"/>
                <w:szCs w:val="20"/>
              </w:rPr>
              <w:t>7</w:t>
            </w:r>
          </w:p>
        </w:tc>
        <w:tc>
          <w:tcPr>
            <w:tcW w:w="1417" w:type="dxa"/>
            <w:shd w:val="clear" w:color="auto" w:fill="auto"/>
            <w:vAlign w:val="bottom"/>
          </w:tcPr>
          <w:p w:rsidR="00B83515" w:rsidRPr="009F4E2E" w:rsidRDefault="00B83515" w:rsidP="009F4E2E">
            <w:pPr>
              <w:spacing w:after="0" w:line="240" w:lineRule="auto"/>
              <w:jc w:val="center"/>
              <w:rPr>
                <w:rFonts w:ascii="Times New Roman" w:hAnsi="Times New Roman"/>
                <w:b/>
                <w:sz w:val="20"/>
                <w:szCs w:val="20"/>
              </w:rPr>
            </w:pPr>
            <w:r w:rsidRPr="009F4E2E">
              <w:rPr>
                <w:rFonts w:ascii="Times New Roman" w:hAnsi="Times New Roman"/>
                <w:b/>
                <w:sz w:val="20"/>
                <w:szCs w:val="20"/>
              </w:rPr>
              <w:t>x</w:t>
            </w:r>
          </w:p>
        </w:tc>
      </w:tr>
      <w:tr w:rsidR="00990FA4" w:rsidRPr="004136AE" w:rsidTr="00990FA4">
        <w:trPr>
          <w:trHeight w:val="108"/>
        </w:trPr>
        <w:tc>
          <w:tcPr>
            <w:tcW w:w="534" w:type="dxa"/>
            <w:shd w:val="clear" w:color="auto" w:fill="auto"/>
            <w:vAlign w:val="bottom"/>
          </w:tcPr>
          <w:p w:rsidR="00B83515" w:rsidRPr="004136AE" w:rsidRDefault="00B83515" w:rsidP="00990FA4">
            <w:pPr>
              <w:spacing w:after="0" w:line="240" w:lineRule="auto"/>
              <w:rPr>
                <w:rFonts w:ascii="Times New Roman" w:hAnsi="Times New Roman"/>
                <w:b/>
                <w:sz w:val="20"/>
                <w:szCs w:val="20"/>
              </w:rPr>
            </w:pPr>
          </w:p>
        </w:tc>
        <w:tc>
          <w:tcPr>
            <w:tcW w:w="6662" w:type="dxa"/>
            <w:shd w:val="clear" w:color="auto" w:fill="auto"/>
            <w:vAlign w:val="bottom"/>
          </w:tcPr>
          <w:p w:rsidR="00B83515" w:rsidRPr="004136AE" w:rsidRDefault="00B83515" w:rsidP="00990FA4">
            <w:pPr>
              <w:spacing w:after="0" w:line="240" w:lineRule="auto"/>
              <w:rPr>
                <w:rFonts w:ascii="Times New Roman" w:hAnsi="Times New Roman"/>
                <w:b/>
                <w:sz w:val="20"/>
                <w:szCs w:val="20"/>
              </w:rPr>
            </w:pPr>
            <w:r w:rsidRPr="004136AE">
              <w:rPr>
                <w:rFonts w:ascii="Times New Roman" w:hAnsi="Times New Roman"/>
                <w:b/>
                <w:sz w:val="20"/>
                <w:szCs w:val="20"/>
              </w:rPr>
              <w:t>Iš viso mokinio krepšelio lėšų:</w:t>
            </w:r>
          </w:p>
        </w:tc>
        <w:tc>
          <w:tcPr>
            <w:tcW w:w="1134" w:type="dxa"/>
            <w:shd w:val="clear" w:color="auto" w:fill="auto"/>
            <w:vAlign w:val="bottom"/>
          </w:tcPr>
          <w:p w:rsidR="00B83515" w:rsidRPr="009F4E2E" w:rsidRDefault="009F4E2E" w:rsidP="009F4E2E">
            <w:pPr>
              <w:spacing w:after="0" w:line="240" w:lineRule="auto"/>
              <w:jc w:val="center"/>
              <w:rPr>
                <w:rFonts w:ascii="Times New Roman" w:hAnsi="Times New Roman"/>
                <w:b/>
                <w:sz w:val="20"/>
                <w:szCs w:val="20"/>
              </w:rPr>
            </w:pPr>
            <w:r w:rsidRPr="009F4E2E">
              <w:rPr>
                <w:rFonts w:ascii="Times New Roman" w:hAnsi="Times New Roman"/>
                <w:b/>
                <w:sz w:val="20"/>
                <w:szCs w:val="20"/>
              </w:rPr>
              <w:t>984,3</w:t>
            </w:r>
          </w:p>
        </w:tc>
        <w:tc>
          <w:tcPr>
            <w:tcW w:w="1417" w:type="dxa"/>
            <w:shd w:val="clear" w:color="auto" w:fill="auto"/>
            <w:vAlign w:val="bottom"/>
          </w:tcPr>
          <w:p w:rsidR="00B83515" w:rsidRPr="009F4E2E" w:rsidRDefault="00B83515" w:rsidP="009F4E2E">
            <w:pPr>
              <w:spacing w:after="0" w:line="240" w:lineRule="auto"/>
              <w:jc w:val="center"/>
              <w:rPr>
                <w:rFonts w:ascii="Times New Roman" w:hAnsi="Times New Roman"/>
                <w:b/>
                <w:sz w:val="20"/>
                <w:szCs w:val="20"/>
              </w:rPr>
            </w:pPr>
            <w:r w:rsidRPr="009F4E2E">
              <w:rPr>
                <w:rFonts w:ascii="Times New Roman" w:hAnsi="Times New Roman"/>
                <w:b/>
                <w:sz w:val="20"/>
                <w:szCs w:val="20"/>
              </w:rPr>
              <w:t>x</w:t>
            </w:r>
          </w:p>
        </w:tc>
      </w:tr>
    </w:tbl>
    <w:p w:rsidR="00B83515" w:rsidRPr="009C37BE" w:rsidRDefault="00B83515" w:rsidP="00B83515">
      <w:pPr>
        <w:spacing w:after="0" w:line="240" w:lineRule="auto"/>
        <w:jc w:val="both"/>
        <w:rPr>
          <w:rFonts w:ascii="Times New Roman" w:eastAsia="Times New Roman" w:hAnsi="Times New Roman"/>
          <w:sz w:val="20"/>
          <w:szCs w:val="20"/>
          <w:lang w:eastAsia="lt-LT"/>
        </w:rPr>
      </w:pPr>
    </w:p>
    <w:p w:rsidR="00B83515" w:rsidRPr="00ED4F4D" w:rsidRDefault="00B83515" w:rsidP="00B83515">
      <w:pPr>
        <w:spacing w:after="0" w:line="240" w:lineRule="auto"/>
        <w:jc w:val="both"/>
        <w:rPr>
          <w:rFonts w:ascii="Times New Roman" w:eastAsia="Times New Roman" w:hAnsi="Times New Roman"/>
          <w:sz w:val="24"/>
          <w:szCs w:val="24"/>
          <w:lang w:eastAsia="lt-LT"/>
        </w:rPr>
      </w:pPr>
      <w:r w:rsidRPr="00B83515">
        <w:rPr>
          <w:rFonts w:ascii="Times New Roman" w:eastAsia="Times New Roman" w:hAnsi="Times New Roman"/>
          <w:sz w:val="24"/>
          <w:szCs w:val="24"/>
          <w:lang w:eastAsia="lt-LT"/>
        </w:rPr>
        <w:tab/>
      </w:r>
      <w:r w:rsidRPr="00ED4F4D">
        <w:rPr>
          <w:rFonts w:ascii="Times New Roman" w:eastAsia="Times New Roman" w:hAnsi="Times New Roman"/>
          <w:sz w:val="24"/>
          <w:szCs w:val="24"/>
          <w:lang w:eastAsia="lt-LT"/>
        </w:rPr>
        <w:t>201</w:t>
      </w:r>
      <w:r w:rsidR="00ED4F4D" w:rsidRPr="00ED4F4D">
        <w:rPr>
          <w:rFonts w:ascii="Times New Roman" w:eastAsia="Times New Roman" w:hAnsi="Times New Roman"/>
          <w:sz w:val="24"/>
          <w:szCs w:val="24"/>
          <w:lang w:eastAsia="lt-LT"/>
        </w:rPr>
        <w:t>7</w:t>
      </w:r>
      <w:r w:rsidRPr="00ED4F4D">
        <w:rPr>
          <w:rFonts w:ascii="Times New Roman" w:eastAsia="Times New Roman" w:hAnsi="Times New Roman"/>
          <w:sz w:val="24"/>
          <w:szCs w:val="24"/>
          <w:lang w:eastAsia="lt-LT"/>
        </w:rPr>
        <w:t xml:space="preserve"> metais savivaldybės biudžeto lėšų skirta: darbo užmokesčiui ir socialinio draudimo įmokoms </w:t>
      </w:r>
      <w:r w:rsidR="00D11B84" w:rsidRPr="00ED4F4D">
        <w:rPr>
          <w:rFonts w:ascii="Times New Roman" w:eastAsia="Times New Roman" w:hAnsi="Times New Roman"/>
          <w:sz w:val="24"/>
          <w:szCs w:val="24"/>
        </w:rPr>
        <w:t>–</w:t>
      </w:r>
      <w:r w:rsidRPr="00ED4F4D">
        <w:rPr>
          <w:rFonts w:ascii="Times New Roman" w:eastAsia="Times New Roman" w:hAnsi="Times New Roman"/>
          <w:sz w:val="24"/>
          <w:szCs w:val="24"/>
          <w:lang w:eastAsia="lt-LT"/>
        </w:rPr>
        <w:t xml:space="preserve"> 9</w:t>
      </w:r>
      <w:r w:rsidR="00ED4F4D" w:rsidRPr="00ED4F4D">
        <w:rPr>
          <w:rFonts w:ascii="Times New Roman" w:eastAsia="Times New Roman" w:hAnsi="Times New Roman"/>
          <w:sz w:val="24"/>
          <w:szCs w:val="24"/>
          <w:lang w:eastAsia="lt-LT"/>
        </w:rPr>
        <w:t>8,5</w:t>
      </w:r>
      <w:r w:rsidRPr="00ED4F4D">
        <w:rPr>
          <w:rFonts w:ascii="Times New Roman" w:eastAsia="Times New Roman" w:hAnsi="Times New Roman"/>
          <w:sz w:val="24"/>
          <w:szCs w:val="24"/>
          <w:lang w:eastAsia="lt-LT"/>
        </w:rPr>
        <w:t xml:space="preserve"> proc., prekėms ir paslaugoms (komunalinės paslaugos, transporto išlaikymas, ryšiai, ilgalaikio turto einamasis remontas, prekės, apsaugos ir kitos paslaugos, mokinių </w:t>
      </w:r>
      <w:r w:rsidRPr="00ED4F4D">
        <w:rPr>
          <w:rFonts w:ascii="Times New Roman" w:eastAsia="Times New Roman" w:hAnsi="Times New Roman"/>
          <w:sz w:val="24"/>
          <w:szCs w:val="24"/>
          <w:lang w:eastAsia="lt-LT"/>
        </w:rPr>
        <w:lastRenderedPageBreak/>
        <w:t xml:space="preserve">pavėžėjimas, leidinių prenumerata, profilaktinis darbuotojų sveikatos tikrinimas ir kt.) </w:t>
      </w:r>
      <w:r w:rsidR="00D11B84" w:rsidRPr="00ED4F4D">
        <w:rPr>
          <w:rFonts w:ascii="Times New Roman" w:eastAsia="Times New Roman" w:hAnsi="Times New Roman"/>
          <w:sz w:val="24"/>
          <w:szCs w:val="24"/>
        </w:rPr>
        <w:t>–</w:t>
      </w:r>
      <w:r w:rsidRPr="00ED4F4D">
        <w:rPr>
          <w:rFonts w:ascii="Times New Roman" w:eastAsia="Times New Roman" w:hAnsi="Times New Roman"/>
          <w:sz w:val="24"/>
          <w:szCs w:val="24"/>
          <w:lang w:eastAsia="lt-LT"/>
        </w:rPr>
        <w:t xml:space="preserve"> 100 proc. planuotų lėšų.</w:t>
      </w:r>
    </w:p>
    <w:p w:rsidR="00B83515" w:rsidRPr="00ED4F4D" w:rsidRDefault="00B83515" w:rsidP="00B83515">
      <w:pPr>
        <w:spacing w:after="0" w:line="240" w:lineRule="auto"/>
        <w:ind w:firstLine="1296"/>
        <w:jc w:val="both"/>
        <w:rPr>
          <w:rFonts w:ascii="Times New Roman" w:eastAsia="Times New Roman" w:hAnsi="Times New Roman"/>
          <w:sz w:val="24"/>
          <w:szCs w:val="24"/>
          <w:lang w:eastAsia="lt-LT"/>
        </w:rPr>
      </w:pPr>
      <w:r w:rsidRPr="00ED4F4D">
        <w:rPr>
          <w:rFonts w:ascii="Times New Roman" w:eastAsia="Times New Roman" w:hAnsi="Times New Roman"/>
          <w:sz w:val="24"/>
          <w:szCs w:val="24"/>
          <w:lang w:eastAsia="lt-LT"/>
        </w:rPr>
        <w:t>201</w:t>
      </w:r>
      <w:r w:rsidR="00ED4F4D" w:rsidRPr="00ED4F4D">
        <w:rPr>
          <w:rFonts w:ascii="Times New Roman" w:eastAsia="Times New Roman" w:hAnsi="Times New Roman"/>
          <w:sz w:val="24"/>
          <w:szCs w:val="24"/>
          <w:lang w:eastAsia="lt-LT"/>
        </w:rPr>
        <w:t>7</w:t>
      </w:r>
      <w:r w:rsidRPr="00ED4F4D">
        <w:rPr>
          <w:rFonts w:ascii="Times New Roman" w:eastAsia="Times New Roman" w:hAnsi="Times New Roman"/>
          <w:sz w:val="24"/>
          <w:szCs w:val="24"/>
          <w:lang w:eastAsia="lt-LT"/>
        </w:rPr>
        <w:t xml:space="preserve"> m. mokyklos kreditiniai įsiskolinimai – </w:t>
      </w:r>
      <w:r w:rsidR="00ED4F4D" w:rsidRPr="00ED4F4D">
        <w:rPr>
          <w:rFonts w:ascii="Times New Roman" w:eastAsia="Times New Roman" w:hAnsi="Times New Roman"/>
          <w:sz w:val="24"/>
          <w:szCs w:val="24"/>
          <w:lang w:eastAsia="lt-LT"/>
        </w:rPr>
        <w:t>2</w:t>
      </w:r>
      <w:r w:rsidRPr="00ED4F4D">
        <w:rPr>
          <w:rFonts w:ascii="Times New Roman" w:eastAsia="Times New Roman" w:hAnsi="Times New Roman"/>
          <w:sz w:val="24"/>
          <w:szCs w:val="24"/>
          <w:lang w:eastAsia="lt-LT"/>
        </w:rPr>
        <w:t>,</w:t>
      </w:r>
      <w:r w:rsidR="00ED4F4D" w:rsidRPr="00ED4F4D">
        <w:rPr>
          <w:rFonts w:ascii="Times New Roman" w:eastAsia="Times New Roman" w:hAnsi="Times New Roman"/>
          <w:sz w:val="24"/>
          <w:szCs w:val="24"/>
          <w:lang w:eastAsia="lt-LT"/>
        </w:rPr>
        <w:t>0</w:t>
      </w:r>
      <w:r w:rsidRPr="00ED4F4D">
        <w:rPr>
          <w:rFonts w:ascii="Times New Roman" w:eastAsia="Times New Roman" w:hAnsi="Times New Roman"/>
          <w:sz w:val="24"/>
          <w:szCs w:val="24"/>
          <w:lang w:eastAsia="lt-LT"/>
        </w:rPr>
        <w:t xml:space="preserve"> tūkst. Eur iš savivaldybės biudžeto lėšų (gruodžio mėnesio išlaidos už elektros energiją</w:t>
      </w:r>
      <w:r w:rsidR="00ED4F4D" w:rsidRPr="00ED4F4D">
        <w:rPr>
          <w:rFonts w:ascii="Times New Roman" w:eastAsia="Times New Roman" w:hAnsi="Times New Roman"/>
          <w:sz w:val="24"/>
          <w:szCs w:val="24"/>
          <w:lang w:eastAsia="lt-LT"/>
        </w:rPr>
        <w:t>, vandenį ir nuotekas</w:t>
      </w:r>
      <w:r w:rsidRPr="00ED4F4D">
        <w:rPr>
          <w:rFonts w:ascii="Times New Roman" w:eastAsia="Times New Roman" w:hAnsi="Times New Roman"/>
          <w:sz w:val="24"/>
          <w:szCs w:val="24"/>
          <w:lang w:eastAsia="lt-LT"/>
        </w:rPr>
        <w:t xml:space="preserve">). </w:t>
      </w:r>
    </w:p>
    <w:p w:rsidR="006412B6" w:rsidRPr="009C37BE" w:rsidRDefault="006412B6" w:rsidP="00B83515">
      <w:pPr>
        <w:spacing w:after="0" w:line="240" w:lineRule="auto"/>
        <w:jc w:val="both"/>
        <w:rPr>
          <w:rFonts w:ascii="Times New Roman" w:eastAsia="Times New Roman" w:hAnsi="Times New Roman"/>
          <w:sz w:val="20"/>
          <w:szCs w:val="20"/>
          <w:lang w:eastAsia="lt-LT"/>
        </w:rPr>
      </w:pPr>
    </w:p>
    <w:p w:rsidR="006412B6" w:rsidRPr="0084358B" w:rsidRDefault="006412B6" w:rsidP="00F259D2">
      <w:pPr>
        <w:spacing w:after="0" w:line="240" w:lineRule="auto"/>
        <w:jc w:val="center"/>
        <w:rPr>
          <w:rFonts w:ascii="Times New Roman" w:eastAsia="Times New Roman" w:hAnsi="Times New Roman"/>
          <w:b/>
          <w:bCs/>
          <w:sz w:val="24"/>
          <w:szCs w:val="24"/>
          <w:lang w:eastAsia="lt-LT"/>
        </w:rPr>
      </w:pPr>
      <w:r w:rsidRPr="0084358B">
        <w:rPr>
          <w:rFonts w:ascii="Times New Roman" w:eastAsia="Times New Roman" w:hAnsi="Times New Roman"/>
          <w:b/>
          <w:bCs/>
          <w:sz w:val="24"/>
          <w:szCs w:val="24"/>
          <w:lang w:eastAsia="lt-LT"/>
        </w:rPr>
        <w:t>4. PROBLEMOS, PASTABOS, PASIŪLYMAI</w:t>
      </w:r>
    </w:p>
    <w:p w:rsidR="006412B6" w:rsidRPr="00D11B84" w:rsidRDefault="006412B6" w:rsidP="006412B6">
      <w:pPr>
        <w:spacing w:after="0" w:line="240" w:lineRule="auto"/>
        <w:ind w:firstLine="720"/>
        <w:jc w:val="both"/>
        <w:rPr>
          <w:rFonts w:ascii="Times New Roman" w:eastAsia="Times New Roman" w:hAnsi="Times New Roman"/>
          <w:bCs/>
          <w:sz w:val="20"/>
          <w:szCs w:val="20"/>
          <w:lang w:eastAsia="lt-LT"/>
        </w:rPr>
      </w:pPr>
      <w:r w:rsidRPr="00D11B84">
        <w:rPr>
          <w:rFonts w:ascii="Times New Roman" w:eastAsia="Times New Roman" w:hAnsi="Times New Roman"/>
          <w:bCs/>
          <w:sz w:val="24"/>
          <w:szCs w:val="24"/>
          <w:lang w:eastAsia="lt-LT"/>
        </w:rPr>
        <w:t> </w:t>
      </w:r>
    </w:p>
    <w:p w:rsidR="000B5D04" w:rsidRPr="001E284F" w:rsidRDefault="000B5D04" w:rsidP="001E284F">
      <w:pPr>
        <w:spacing w:after="0" w:line="240" w:lineRule="auto"/>
        <w:ind w:firstLine="1276"/>
        <w:jc w:val="both"/>
        <w:rPr>
          <w:rFonts w:ascii="Times New Roman" w:eastAsia="Times New Roman" w:hAnsi="Times New Roman"/>
          <w:sz w:val="24"/>
          <w:szCs w:val="24"/>
          <w:lang w:eastAsia="lt-LT"/>
        </w:rPr>
      </w:pPr>
      <w:r w:rsidRPr="001E284F">
        <w:rPr>
          <w:rFonts w:ascii="Times New Roman" w:eastAsia="Times New Roman" w:hAnsi="Times New Roman"/>
          <w:sz w:val="24"/>
          <w:szCs w:val="24"/>
          <w:lang w:eastAsia="lt-LT"/>
        </w:rPr>
        <w:t>Skirti lėšų mokyklos teritorijos aptvėrimui. Mokykloje daugėja pradinių klasių mokinių, mokykla yra šalia judrios Vilniaus gatvės ir Žemaitės alėjos.</w:t>
      </w:r>
    </w:p>
    <w:p w:rsidR="000B5D04" w:rsidRPr="001E284F" w:rsidRDefault="000B5D04" w:rsidP="000B5D04">
      <w:pPr>
        <w:spacing w:after="0" w:line="240" w:lineRule="auto"/>
        <w:ind w:firstLine="709"/>
        <w:jc w:val="both"/>
        <w:rPr>
          <w:rFonts w:ascii="Times New Roman" w:eastAsia="Times New Roman" w:hAnsi="Times New Roman"/>
          <w:sz w:val="24"/>
          <w:szCs w:val="24"/>
          <w:lang w:eastAsia="lt-LT"/>
        </w:rPr>
      </w:pPr>
    </w:p>
    <w:p w:rsidR="006412B6" w:rsidRPr="0084358B" w:rsidRDefault="006412B6" w:rsidP="008D1463">
      <w:pPr>
        <w:spacing w:after="0" w:line="240" w:lineRule="auto"/>
        <w:jc w:val="both"/>
        <w:rPr>
          <w:rFonts w:ascii="Times New Roman" w:eastAsia="Times New Roman" w:hAnsi="Times New Roman"/>
          <w:b/>
          <w:bCs/>
          <w:sz w:val="24"/>
          <w:szCs w:val="24"/>
          <w:lang w:eastAsia="lt-LT"/>
        </w:rPr>
      </w:pPr>
    </w:p>
    <w:p w:rsidR="006412B6" w:rsidRPr="0084358B" w:rsidRDefault="0007587D" w:rsidP="006412B6">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Direktorius</w:t>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t>Julius Gindulis</w:t>
      </w:r>
    </w:p>
    <w:p w:rsidR="006412B6" w:rsidRPr="0084358B" w:rsidRDefault="006412B6" w:rsidP="006412B6">
      <w:pPr>
        <w:spacing w:after="0" w:line="240" w:lineRule="auto"/>
        <w:jc w:val="both"/>
        <w:rPr>
          <w:rFonts w:ascii="Times New Roman" w:eastAsia="Times New Roman" w:hAnsi="Times New Roman"/>
          <w:sz w:val="24"/>
          <w:szCs w:val="24"/>
          <w:lang w:eastAsia="lt-LT"/>
        </w:rPr>
      </w:pPr>
      <w:r w:rsidRPr="0084358B">
        <w:rPr>
          <w:rFonts w:ascii="Times New Roman" w:eastAsia="Times New Roman" w:hAnsi="Times New Roman"/>
          <w:sz w:val="24"/>
          <w:szCs w:val="24"/>
          <w:lang w:eastAsia="lt-LT"/>
        </w:rPr>
        <w:t> </w:t>
      </w:r>
    </w:p>
    <w:p w:rsidR="006412B6" w:rsidRPr="0084358B" w:rsidRDefault="006412B6" w:rsidP="009C37BE">
      <w:pPr>
        <w:spacing w:after="0" w:line="240" w:lineRule="auto"/>
        <w:ind w:firstLine="720"/>
        <w:jc w:val="center"/>
        <w:rPr>
          <w:rFonts w:ascii="Times New Roman" w:eastAsia="Times New Roman" w:hAnsi="Times New Roman"/>
          <w:sz w:val="24"/>
          <w:szCs w:val="24"/>
          <w:lang w:eastAsia="lt-LT"/>
        </w:rPr>
      </w:pPr>
      <w:r w:rsidRPr="0084358B">
        <w:rPr>
          <w:rFonts w:ascii="Times New Roman" w:eastAsia="Times New Roman" w:hAnsi="Times New Roman"/>
          <w:sz w:val="24"/>
          <w:szCs w:val="24"/>
          <w:lang w:eastAsia="lt-LT"/>
        </w:rPr>
        <w:t>______________</w:t>
      </w:r>
    </w:p>
    <w:p w:rsidR="006E5960" w:rsidRDefault="006E5960" w:rsidP="007B3763">
      <w:pPr>
        <w:spacing w:after="0" w:line="240" w:lineRule="auto"/>
        <w:jc w:val="both"/>
        <w:rPr>
          <w:rFonts w:ascii="Times New Roman" w:eastAsia="Times New Roman" w:hAnsi="Times New Roman"/>
          <w:sz w:val="24"/>
          <w:szCs w:val="24"/>
          <w:lang w:eastAsia="lt-LT"/>
        </w:rPr>
      </w:pPr>
    </w:p>
    <w:p w:rsidR="006E5960" w:rsidRDefault="006E5960" w:rsidP="007B3763">
      <w:pPr>
        <w:spacing w:after="0" w:line="240" w:lineRule="auto"/>
        <w:jc w:val="both"/>
        <w:rPr>
          <w:rFonts w:ascii="Times New Roman" w:eastAsia="Times New Roman" w:hAnsi="Times New Roman"/>
          <w:sz w:val="24"/>
          <w:szCs w:val="24"/>
          <w:lang w:eastAsia="lt-LT"/>
        </w:rPr>
      </w:pPr>
    </w:p>
    <w:p w:rsidR="007B3763" w:rsidRPr="002C6532" w:rsidRDefault="007B3763" w:rsidP="007B3763">
      <w:pPr>
        <w:spacing w:after="0" w:line="240" w:lineRule="auto"/>
        <w:jc w:val="both"/>
        <w:rPr>
          <w:rFonts w:ascii="Times New Roman" w:eastAsia="Times New Roman" w:hAnsi="Times New Roman"/>
          <w:sz w:val="24"/>
          <w:szCs w:val="24"/>
          <w:lang w:eastAsia="lt-LT"/>
        </w:rPr>
      </w:pPr>
      <w:r w:rsidRPr="002C6532">
        <w:rPr>
          <w:rFonts w:ascii="Times New Roman" w:eastAsia="Times New Roman" w:hAnsi="Times New Roman"/>
          <w:sz w:val="24"/>
          <w:szCs w:val="24"/>
          <w:lang w:eastAsia="lt-LT"/>
        </w:rPr>
        <w:t>PRITARTA</w:t>
      </w:r>
    </w:p>
    <w:p w:rsidR="007B3763" w:rsidRPr="00291719" w:rsidRDefault="007B3763" w:rsidP="007B3763">
      <w:pPr>
        <w:spacing w:after="0" w:line="240" w:lineRule="auto"/>
        <w:rPr>
          <w:rFonts w:ascii="Times New Roman" w:hAnsi="Times New Roman"/>
          <w:sz w:val="24"/>
          <w:szCs w:val="24"/>
        </w:rPr>
      </w:pPr>
      <w:r w:rsidRPr="002C6532">
        <w:rPr>
          <w:rFonts w:ascii="Times New Roman" w:eastAsia="Times New Roman" w:hAnsi="Times New Roman"/>
          <w:sz w:val="24"/>
          <w:szCs w:val="24"/>
          <w:lang w:eastAsia="lt-LT"/>
        </w:rPr>
        <w:t xml:space="preserve">Kretingos Marijono Daujoto </w:t>
      </w:r>
      <w:r w:rsidRPr="00291719">
        <w:rPr>
          <w:rFonts w:ascii="Times New Roman" w:eastAsia="Times New Roman" w:hAnsi="Times New Roman"/>
          <w:sz w:val="24"/>
          <w:szCs w:val="24"/>
          <w:lang w:eastAsia="lt-LT"/>
        </w:rPr>
        <w:t xml:space="preserve">pagrindinės </w:t>
      </w:r>
    </w:p>
    <w:p w:rsidR="007B3763" w:rsidRPr="00291719" w:rsidRDefault="007B3763" w:rsidP="007B3763">
      <w:pPr>
        <w:spacing w:after="0" w:line="240" w:lineRule="auto"/>
        <w:jc w:val="both"/>
        <w:rPr>
          <w:rFonts w:ascii="Times New Roman" w:eastAsia="Times New Roman" w:hAnsi="Times New Roman"/>
          <w:sz w:val="24"/>
          <w:szCs w:val="24"/>
          <w:lang w:eastAsia="lt-LT"/>
        </w:rPr>
      </w:pPr>
      <w:r w:rsidRPr="00291719">
        <w:rPr>
          <w:rFonts w:ascii="Times New Roman" w:eastAsia="Times New Roman" w:hAnsi="Times New Roman"/>
          <w:sz w:val="24"/>
          <w:szCs w:val="24"/>
          <w:lang w:eastAsia="lt-LT"/>
        </w:rPr>
        <w:t xml:space="preserve">mokyklos tarybos </w:t>
      </w:r>
      <w:r w:rsidR="004C5241" w:rsidRPr="00291719">
        <w:rPr>
          <w:rFonts w:ascii="Times New Roman" w:eastAsia="Times New Roman" w:hAnsi="Times New Roman"/>
          <w:sz w:val="24"/>
          <w:szCs w:val="24"/>
          <w:lang w:eastAsia="lt-LT"/>
        </w:rPr>
        <w:t xml:space="preserve">posėdžio </w:t>
      </w:r>
      <w:r w:rsidR="00CF5203" w:rsidRPr="00291719">
        <w:rPr>
          <w:rFonts w:ascii="Times New Roman" w:hAnsi="Times New Roman"/>
          <w:sz w:val="24"/>
          <w:szCs w:val="24"/>
        </w:rPr>
        <w:t>2018</w:t>
      </w:r>
      <w:r w:rsidRPr="00291719">
        <w:rPr>
          <w:rFonts w:ascii="Times New Roman" w:hAnsi="Times New Roman"/>
          <w:sz w:val="24"/>
          <w:szCs w:val="24"/>
        </w:rPr>
        <w:t xml:space="preserve"> m. </w:t>
      </w:r>
      <w:r w:rsidR="00302711" w:rsidRPr="00291719">
        <w:rPr>
          <w:rFonts w:ascii="Times New Roman" w:hAnsi="Times New Roman"/>
          <w:sz w:val="24"/>
          <w:szCs w:val="24"/>
        </w:rPr>
        <w:t xml:space="preserve">vasario </w:t>
      </w:r>
      <w:r w:rsidR="00291719" w:rsidRPr="00291719">
        <w:rPr>
          <w:rFonts w:ascii="Times New Roman" w:hAnsi="Times New Roman"/>
          <w:sz w:val="24"/>
          <w:szCs w:val="24"/>
        </w:rPr>
        <w:t>13</w:t>
      </w:r>
      <w:r w:rsidRPr="00291719">
        <w:rPr>
          <w:rFonts w:ascii="Times New Roman" w:hAnsi="Times New Roman"/>
          <w:sz w:val="24"/>
          <w:szCs w:val="24"/>
        </w:rPr>
        <w:t xml:space="preserve"> d.</w:t>
      </w:r>
    </w:p>
    <w:p w:rsidR="00260583" w:rsidRPr="00291719" w:rsidRDefault="007B3763" w:rsidP="007B3763">
      <w:pPr>
        <w:spacing w:after="0" w:line="240" w:lineRule="auto"/>
        <w:jc w:val="both"/>
        <w:rPr>
          <w:rFonts w:ascii="Times New Roman" w:hAnsi="Times New Roman"/>
          <w:b/>
          <w:sz w:val="24"/>
          <w:szCs w:val="24"/>
        </w:rPr>
      </w:pPr>
      <w:r w:rsidRPr="00291719">
        <w:rPr>
          <w:rFonts w:ascii="Times New Roman" w:eastAsia="Times New Roman" w:hAnsi="Times New Roman"/>
          <w:sz w:val="24"/>
          <w:szCs w:val="24"/>
          <w:lang w:eastAsia="lt-LT"/>
        </w:rPr>
        <w:t>protokol</w:t>
      </w:r>
      <w:r w:rsidR="004C5241" w:rsidRPr="00291719">
        <w:rPr>
          <w:rFonts w:ascii="Times New Roman" w:eastAsia="Times New Roman" w:hAnsi="Times New Roman"/>
          <w:sz w:val="24"/>
          <w:szCs w:val="24"/>
          <w:lang w:eastAsia="lt-LT"/>
        </w:rPr>
        <w:t>u</w:t>
      </w:r>
      <w:r w:rsidRPr="00291719">
        <w:rPr>
          <w:rFonts w:ascii="Times New Roman" w:eastAsia="Times New Roman" w:hAnsi="Times New Roman"/>
          <w:sz w:val="24"/>
          <w:szCs w:val="24"/>
          <w:lang w:eastAsia="lt-LT"/>
        </w:rPr>
        <w:t xml:space="preserve"> Nr. </w:t>
      </w:r>
      <w:r w:rsidRPr="00291719">
        <w:rPr>
          <w:rFonts w:ascii="Times New Roman" w:hAnsi="Times New Roman"/>
          <w:sz w:val="24"/>
          <w:szCs w:val="24"/>
        </w:rPr>
        <w:t xml:space="preserve">V13 – </w:t>
      </w:r>
      <w:r w:rsidR="00302711" w:rsidRPr="00291719">
        <w:rPr>
          <w:rFonts w:ascii="Times New Roman" w:hAnsi="Times New Roman"/>
          <w:sz w:val="24"/>
          <w:szCs w:val="24"/>
        </w:rPr>
        <w:t>2</w:t>
      </w:r>
    </w:p>
    <w:sectPr w:rsidR="00260583" w:rsidRPr="00291719" w:rsidSect="00396953">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AC4" w:rsidRDefault="004C5AC4" w:rsidP="00396953">
      <w:pPr>
        <w:spacing w:after="0" w:line="240" w:lineRule="auto"/>
      </w:pPr>
      <w:r>
        <w:separator/>
      </w:r>
    </w:p>
  </w:endnote>
  <w:endnote w:type="continuationSeparator" w:id="0">
    <w:p w:rsidR="004C5AC4" w:rsidRDefault="004C5AC4" w:rsidP="00396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AC4" w:rsidRDefault="004C5AC4" w:rsidP="00396953">
      <w:pPr>
        <w:spacing w:after="0" w:line="240" w:lineRule="auto"/>
      </w:pPr>
      <w:r>
        <w:separator/>
      </w:r>
    </w:p>
  </w:footnote>
  <w:footnote w:type="continuationSeparator" w:id="0">
    <w:p w:rsidR="004C5AC4" w:rsidRDefault="004C5AC4" w:rsidP="003969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953" w:rsidRPr="00396953" w:rsidRDefault="00396953">
    <w:pPr>
      <w:pStyle w:val="Antrats"/>
      <w:jc w:val="center"/>
      <w:rPr>
        <w:rFonts w:ascii="Times New Roman" w:hAnsi="Times New Roman"/>
        <w:sz w:val="24"/>
        <w:szCs w:val="24"/>
      </w:rPr>
    </w:pPr>
    <w:r w:rsidRPr="00396953">
      <w:rPr>
        <w:rFonts w:ascii="Times New Roman" w:hAnsi="Times New Roman"/>
        <w:sz w:val="24"/>
        <w:szCs w:val="24"/>
      </w:rPr>
      <w:fldChar w:fldCharType="begin"/>
    </w:r>
    <w:r w:rsidRPr="00396953">
      <w:rPr>
        <w:rFonts w:ascii="Times New Roman" w:hAnsi="Times New Roman"/>
        <w:sz w:val="24"/>
        <w:szCs w:val="24"/>
      </w:rPr>
      <w:instrText>PAGE   \* MERGEFORMAT</w:instrText>
    </w:r>
    <w:r w:rsidRPr="00396953">
      <w:rPr>
        <w:rFonts w:ascii="Times New Roman" w:hAnsi="Times New Roman"/>
        <w:sz w:val="24"/>
        <w:szCs w:val="24"/>
      </w:rPr>
      <w:fldChar w:fldCharType="separate"/>
    </w:r>
    <w:r w:rsidR="00D43321">
      <w:rPr>
        <w:rFonts w:ascii="Times New Roman" w:hAnsi="Times New Roman"/>
        <w:noProof/>
        <w:sz w:val="24"/>
        <w:szCs w:val="24"/>
      </w:rPr>
      <w:t>2</w:t>
    </w:r>
    <w:r w:rsidRPr="00396953">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80406"/>
    <w:multiLevelType w:val="hybridMultilevel"/>
    <w:tmpl w:val="95D47032"/>
    <w:lvl w:ilvl="0" w:tplc="D7545584">
      <w:start w:val="3"/>
      <w:numFmt w:val="upperRoman"/>
      <w:lvlText w:val="%1."/>
      <w:lvlJc w:val="right"/>
      <w:pPr>
        <w:tabs>
          <w:tab w:val="num" w:pos="237"/>
        </w:tabs>
        <w:ind w:left="237" w:hanging="180"/>
      </w:pPr>
      <w:rPr>
        <w:rFonts w:hint="default"/>
      </w:rPr>
    </w:lvl>
    <w:lvl w:ilvl="1" w:tplc="C49C4A08">
      <w:start w:val="6"/>
      <w:numFmt w:val="decimal"/>
      <w:lvlText w:val="%2."/>
      <w:lvlJc w:val="left"/>
      <w:pPr>
        <w:tabs>
          <w:tab w:val="num" w:pos="1637"/>
        </w:tabs>
        <w:ind w:left="1637" w:hanging="360"/>
      </w:pPr>
      <w:rPr>
        <w:rFonts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8C57DA7"/>
    <w:multiLevelType w:val="multilevel"/>
    <w:tmpl w:val="79925C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7E10"/>
    <w:rsid w:val="00030CA2"/>
    <w:rsid w:val="00053F43"/>
    <w:rsid w:val="0006016F"/>
    <w:rsid w:val="00071069"/>
    <w:rsid w:val="0007587D"/>
    <w:rsid w:val="00093DB2"/>
    <w:rsid w:val="000B1D3D"/>
    <w:rsid w:val="000B5D04"/>
    <w:rsid w:val="000E0B60"/>
    <w:rsid w:val="00104AE1"/>
    <w:rsid w:val="00126C65"/>
    <w:rsid w:val="00126F80"/>
    <w:rsid w:val="001345DE"/>
    <w:rsid w:val="00142E45"/>
    <w:rsid w:val="00145023"/>
    <w:rsid w:val="001716CB"/>
    <w:rsid w:val="00173467"/>
    <w:rsid w:val="001B2B16"/>
    <w:rsid w:val="001C1419"/>
    <w:rsid w:val="001C1562"/>
    <w:rsid w:val="001D15E1"/>
    <w:rsid w:val="001D29A6"/>
    <w:rsid w:val="001E284F"/>
    <w:rsid w:val="001E4D99"/>
    <w:rsid w:val="001E7826"/>
    <w:rsid w:val="001F2596"/>
    <w:rsid w:val="00231896"/>
    <w:rsid w:val="002548FB"/>
    <w:rsid w:val="00260583"/>
    <w:rsid w:val="00271817"/>
    <w:rsid w:val="0028793E"/>
    <w:rsid w:val="00287E6B"/>
    <w:rsid w:val="00291719"/>
    <w:rsid w:val="00295A6D"/>
    <w:rsid w:val="00295FB0"/>
    <w:rsid w:val="002A2ADE"/>
    <w:rsid w:val="002A35B3"/>
    <w:rsid w:val="002A7036"/>
    <w:rsid w:val="002B46B4"/>
    <w:rsid w:val="002C4FDB"/>
    <w:rsid w:val="002C63A0"/>
    <w:rsid w:val="002D17A7"/>
    <w:rsid w:val="002E7CDB"/>
    <w:rsid w:val="002F02C4"/>
    <w:rsid w:val="00302711"/>
    <w:rsid w:val="003036EC"/>
    <w:rsid w:val="003273AA"/>
    <w:rsid w:val="00340642"/>
    <w:rsid w:val="00357797"/>
    <w:rsid w:val="00371004"/>
    <w:rsid w:val="0039132F"/>
    <w:rsid w:val="00396953"/>
    <w:rsid w:val="003A453C"/>
    <w:rsid w:val="003A68DD"/>
    <w:rsid w:val="003B1A95"/>
    <w:rsid w:val="003C0E70"/>
    <w:rsid w:val="003C2EF1"/>
    <w:rsid w:val="003D1429"/>
    <w:rsid w:val="003E1C8D"/>
    <w:rsid w:val="003E7B1B"/>
    <w:rsid w:val="003E7FE4"/>
    <w:rsid w:val="003F6202"/>
    <w:rsid w:val="0041166E"/>
    <w:rsid w:val="004136AE"/>
    <w:rsid w:val="00424112"/>
    <w:rsid w:val="00424AA3"/>
    <w:rsid w:val="004266A1"/>
    <w:rsid w:val="00431C00"/>
    <w:rsid w:val="00442C57"/>
    <w:rsid w:val="00463C53"/>
    <w:rsid w:val="00476268"/>
    <w:rsid w:val="00497574"/>
    <w:rsid w:val="004A1066"/>
    <w:rsid w:val="004C2A36"/>
    <w:rsid w:val="004C5241"/>
    <w:rsid w:val="004C5AC4"/>
    <w:rsid w:val="004D66CC"/>
    <w:rsid w:val="004E3CCF"/>
    <w:rsid w:val="00500456"/>
    <w:rsid w:val="00500DB4"/>
    <w:rsid w:val="00521434"/>
    <w:rsid w:val="00554671"/>
    <w:rsid w:val="00586B19"/>
    <w:rsid w:val="005A4406"/>
    <w:rsid w:val="005A6D54"/>
    <w:rsid w:val="006002EF"/>
    <w:rsid w:val="00617803"/>
    <w:rsid w:val="006412B6"/>
    <w:rsid w:val="00644C13"/>
    <w:rsid w:val="00652DA5"/>
    <w:rsid w:val="0065336E"/>
    <w:rsid w:val="0065424F"/>
    <w:rsid w:val="00661807"/>
    <w:rsid w:val="00671503"/>
    <w:rsid w:val="006761B9"/>
    <w:rsid w:val="00687EB9"/>
    <w:rsid w:val="006B1518"/>
    <w:rsid w:val="006C57B9"/>
    <w:rsid w:val="006E5960"/>
    <w:rsid w:val="006F0776"/>
    <w:rsid w:val="006F190E"/>
    <w:rsid w:val="006F19F4"/>
    <w:rsid w:val="006F468D"/>
    <w:rsid w:val="00706E8D"/>
    <w:rsid w:val="007070C2"/>
    <w:rsid w:val="00707165"/>
    <w:rsid w:val="007158E4"/>
    <w:rsid w:val="00717AA1"/>
    <w:rsid w:val="0072249B"/>
    <w:rsid w:val="0073769E"/>
    <w:rsid w:val="00743924"/>
    <w:rsid w:val="00752EB6"/>
    <w:rsid w:val="0075467A"/>
    <w:rsid w:val="007676DF"/>
    <w:rsid w:val="007867A3"/>
    <w:rsid w:val="0078741C"/>
    <w:rsid w:val="007B3763"/>
    <w:rsid w:val="007C1189"/>
    <w:rsid w:val="007C4E17"/>
    <w:rsid w:val="008074A9"/>
    <w:rsid w:val="00812CD2"/>
    <w:rsid w:val="00813B58"/>
    <w:rsid w:val="00821C81"/>
    <w:rsid w:val="00824421"/>
    <w:rsid w:val="0082702C"/>
    <w:rsid w:val="00832870"/>
    <w:rsid w:val="008367EF"/>
    <w:rsid w:val="00836E64"/>
    <w:rsid w:val="00840586"/>
    <w:rsid w:val="0084358B"/>
    <w:rsid w:val="008558E9"/>
    <w:rsid w:val="00862EA3"/>
    <w:rsid w:val="00870CE0"/>
    <w:rsid w:val="00886829"/>
    <w:rsid w:val="008964CF"/>
    <w:rsid w:val="00896D3B"/>
    <w:rsid w:val="008A494B"/>
    <w:rsid w:val="008D1463"/>
    <w:rsid w:val="008D3A8E"/>
    <w:rsid w:val="008D3C9C"/>
    <w:rsid w:val="008D6348"/>
    <w:rsid w:val="008E6EBD"/>
    <w:rsid w:val="008F476C"/>
    <w:rsid w:val="00904160"/>
    <w:rsid w:val="00904444"/>
    <w:rsid w:val="00915DDE"/>
    <w:rsid w:val="0092241A"/>
    <w:rsid w:val="009278B0"/>
    <w:rsid w:val="00930810"/>
    <w:rsid w:val="00940A9D"/>
    <w:rsid w:val="00964127"/>
    <w:rsid w:val="0098533D"/>
    <w:rsid w:val="00985E99"/>
    <w:rsid w:val="00990FA4"/>
    <w:rsid w:val="009C37BE"/>
    <w:rsid w:val="009C4DF2"/>
    <w:rsid w:val="009C7429"/>
    <w:rsid w:val="009F4A1C"/>
    <w:rsid w:val="009F4E2E"/>
    <w:rsid w:val="009F6DD1"/>
    <w:rsid w:val="00A146EF"/>
    <w:rsid w:val="00A31499"/>
    <w:rsid w:val="00A35165"/>
    <w:rsid w:val="00A361FC"/>
    <w:rsid w:val="00A42734"/>
    <w:rsid w:val="00A476CC"/>
    <w:rsid w:val="00A67A13"/>
    <w:rsid w:val="00A9052F"/>
    <w:rsid w:val="00A97FDC"/>
    <w:rsid w:val="00AA2D70"/>
    <w:rsid w:val="00AA6C78"/>
    <w:rsid w:val="00AB2491"/>
    <w:rsid w:val="00AB3A7D"/>
    <w:rsid w:val="00AC42A9"/>
    <w:rsid w:val="00AE4597"/>
    <w:rsid w:val="00AE522F"/>
    <w:rsid w:val="00AE6F29"/>
    <w:rsid w:val="00AF63AE"/>
    <w:rsid w:val="00B11C5D"/>
    <w:rsid w:val="00B121E3"/>
    <w:rsid w:val="00B22D00"/>
    <w:rsid w:val="00B22E55"/>
    <w:rsid w:val="00B5010F"/>
    <w:rsid w:val="00B535C4"/>
    <w:rsid w:val="00B57627"/>
    <w:rsid w:val="00B70DFE"/>
    <w:rsid w:val="00B811A9"/>
    <w:rsid w:val="00B83515"/>
    <w:rsid w:val="00B9724F"/>
    <w:rsid w:val="00BB633F"/>
    <w:rsid w:val="00BD3ED9"/>
    <w:rsid w:val="00BE54F6"/>
    <w:rsid w:val="00BF02EF"/>
    <w:rsid w:val="00BF3D14"/>
    <w:rsid w:val="00C02513"/>
    <w:rsid w:val="00C16EF9"/>
    <w:rsid w:val="00C3049F"/>
    <w:rsid w:val="00C3786B"/>
    <w:rsid w:val="00C43C97"/>
    <w:rsid w:val="00C4400B"/>
    <w:rsid w:val="00C45E19"/>
    <w:rsid w:val="00C54502"/>
    <w:rsid w:val="00C54DE7"/>
    <w:rsid w:val="00C62A04"/>
    <w:rsid w:val="00C63956"/>
    <w:rsid w:val="00C8331C"/>
    <w:rsid w:val="00C90FC5"/>
    <w:rsid w:val="00C942D6"/>
    <w:rsid w:val="00CA5E20"/>
    <w:rsid w:val="00CC114B"/>
    <w:rsid w:val="00CF5203"/>
    <w:rsid w:val="00CF6CCE"/>
    <w:rsid w:val="00CF753C"/>
    <w:rsid w:val="00D11B84"/>
    <w:rsid w:val="00D12155"/>
    <w:rsid w:val="00D14F46"/>
    <w:rsid w:val="00D16404"/>
    <w:rsid w:val="00D2747C"/>
    <w:rsid w:val="00D43321"/>
    <w:rsid w:val="00D60817"/>
    <w:rsid w:val="00D60B1F"/>
    <w:rsid w:val="00D6456C"/>
    <w:rsid w:val="00D70D99"/>
    <w:rsid w:val="00D75650"/>
    <w:rsid w:val="00DA667E"/>
    <w:rsid w:val="00DB15A2"/>
    <w:rsid w:val="00DB60BA"/>
    <w:rsid w:val="00DB75DA"/>
    <w:rsid w:val="00E0767F"/>
    <w:rsid w:val="00E15D23"/>
    <w:rsid w:val="00E40FC0"/>
    <w:rsid w:val="00E5190B"/>
    <w:rsid w:val="00E66BE2"/>
    <w:rsid w:val="00E82321"/>
    <w:rsid w:val="00E9545A"/>
    <w:rsid w:val="00EA7E3F"/>
    <w:rsid w:val="00EC068F"/>
    <w:rsid w:val="00EC26C0"/>
    <w:rsid w:val="00ED4F4D"/>
    <w:rsid w:val="00EE6D21"/>
    <w:rsid w:val="00EF1A01"/>
    <w:rsid w:val="00F259D2"/>
    <w:rsid w:val="00F401B8"/>
    <w:rsid w:val="00F4164C"/>
    <w:rsid w:val="00F44126"/>
    <w:rsid w:val="00F477A2"/>
    <w:rsid w:val="00F5478B"/>
    <w:rsid w:val="00F813B8"/>
    <w:rsid w:val="00F96443"/>
    <w:rsid w:val="00FB1DB3"/>
    <w:rsid w:val="00FB1F03"/>
    <w:rsid w:val="00FB45AE"/>
    <w:rsid w:val="00FC1F8E"/>
    <w:rsid w:val="00FC74F6"/>
    <w:rsid w:val="00FD308B"/>
    <w:rsid w:val="00FE4D04"/>
    <w:rsid w:val="00FF0172"/>
    <w:rsid w:val="00FF29E8"/>
    <w:rsid w:val="00FF5767"/>
    <w:rsid w:val="00FF5DE1"/>
    <w:rsid w:val="00FF67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F3D14"/>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prastasistinklapis">
    <w:name w:val="Normal (Web)"/>
    <w:basedOn w:val="prastasis"/>
    <w:uiPriority w:val="99"/>
    <w:rsid w:val="00007E10"/>
    <w:pPr>
      <w:spacing w:before="150" w:after="225"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unhideWhenUsed/>
    <w:rsid w:val="00396953"/>
    <w:pPr>
      <w:tabs>
        <w:tab w:val="center" w:pos="4819"/>
        <w:tab w:val="right" w:pos="9638"/>
      </w:tabs>
    </w:pPr>
  </w:style>
  <w:style w:type="character" w:customStyle="1" w:styleId="AntratsDiagrama">
    <w:name w:val="Antraštės Diagrama"/>
    <w:link w:val="Antrats"/>
    <w:uiPriority w:val="99"/>
    <w:rsid w:val="00396953"/>
    <w:rPr>
      <w:sz w:val="22"/>
      <w:szCs w:val="22"/>
      <w:lang w:eastAsia="en-US"/>
    </w:rPr>
  </w:style>
  <w:style w:type="paragraph" w:styleId="Porat">
    <w:name w:val="footer"/>
    <w:basedOn w:val="prastasis"/>
    <w:link w:val="PoratDiagrama"/>
    <w:uiPriority w:val="99"/>
    <w:unhideWhenUsed/>
    <w:rsid w:val="00396953"/>
    <w:pPr>
      <w:tabs>
        <w:tab w:val="center" w:pos="4819"/>
        <w:tab w:val="right" w:pos="9638"/>
      </w:tabs>
    </w:pPr>
  </w:style>
  <w:style w:type="character" w:customStyle="1" w:styleId="PoratDiagrama">
    <w:name w:val="Poraštė Diagrama"/>
    <w:link w:val="Porat"/>
    <w:uiPriority w:val="99"/>
    <w:rsid w:val="00396953"/>
    <w:rPr>
      <w:sz w:val="22"/>
      <w:szCs w:val="22"/>
      <w:lang w:eastAsia="en-US"/>
    </w:rPr>
  </w:style>
  <w:style w:type="paragraph" w:styleId="Sraopastraipa">
    <w:name w:val="List Paragraph"/>
    <w:basedOn w:val="prastasis"/>
    <w:uiPriority w:val="34"/>
    <w:qFormat/>
    <w:rsid w:val="00424112"/>
    <w:pPr>
      <w:ind w:left="1296"/>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F3D14"/>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prastasistinklapis">
    <w:name w:val="Normal (Web)"/>
    <w:basedOn w:val="prastasis"/>
    <w:uiPriority w:val="99"/>
    <w:rsid w:val="00007E10"/>
    <w:pPr>
      <w:spacing w:before="150" w:after="225"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unhideWhenUsed/>
    <w:rsid w:val="00396953"/>
    <w:pPr>
      <w:tabs>
        <w:tab w:val="center" w:pos="4819"/>
        <w:tab w:val="right" w:pos="9638"/>
      </w:tabs>
    </w:pPr>
  </w:style>
  <w:style w:type="character" w:customStyle="1" w:styleId="AntratsDiagrama">
    <w:name w:val="Antraštės Diagrama"/>
    <w:link w:val="Antrats"/>
    <w:uiPriority w:val="99"/>
    <w:rsid w:val="00396953"/>
    <w:rPr>
      <w:sz w:val="22"/>
      <w:szCs w:val="22"/>
      <w:lang w:eastAsia="en-US"/>
    </w:rPr>
  </w:style>
  <w:style w:type="paragraph" w:styleId="Porat">
    <w:name w:val="footer"/>
    <w:basedOn w:val="prastasis"/>
    <w:link w:val="PoratDiagrama"/>
    <w:uiPriority w:val="99"/>
    <w:unhideWhenUsed/>
    <w:rsid w:val="00396953"/>
    <w:pPr>
      <w:tabs>
        <w:tab w:val="center" w:pos="4819"/>
        <w:tab w:val="right" w:pos="9638"/>
      </w:tabs>
    </w:pPr>
  </w:style>
  <w:style w:type="character" w:customStyle="1" w:styleId="PoratDiagrama">
    <w:name w:val="Poraštė Diagrama"/>
    <w:link w:val="Porat"/>
    <w:uiPriority w:val="99"/>
    <w:rsid w:val="00396953"/>
    <w:rPr>
      <w:sz w:val="22"/>
      <w:szCs w:val="22"/>
      <w:lang w:eastAsia="en-US"/>
    </w:rPr>
  </w:style>
  <w:style w:type="paragraph" w:styleId="Sraopastraipa">
    <w:name w:val="List Paragraph"/>
    <w:basedOn w:val="prastasis"/>
    <w:uiPriority w:val="34"/>
    <w:qFormat/>
    <w:rsid w:val="00424112"/>
    <w:pPr>
      <w:ind w:left="129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213956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D60E9-7524-4716-99A9-E76E4834F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10877</Words>
  <Characters>6201</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2018-02-09T06:58:00Z</cp:lastPrinted>
  <dcterms:created xsi:type="dcterms:W3CDTF">2018-03-23T10:19:00Z</dcterms:created>
  <dcterms:modified xsi:type="dcterms:W3CDTF">2018-03-23T10:19:00Z</dcterms:modified>
</cp:coreProperties>
</file>